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7CF" w:rsidRDefault="000007CF">
      <w:pPr>
        <w:pStyle w:val="a3"/>
        <w:widowControl/>
        <w:shd w:val="clear" w:color="auto" w:fill="FFFFFF"/>
        <w:adjustRightInd w:val="0"/>
        <w:snapToGrid w:val="0"/>
        <w:spacing w:beforeAutospacing="0" w:afterAutospacing="0"/>
        <w:jc w:val="center"/>
        <w:rPr>
          <w:rStyle w:val="a4"/>
          <w:rFonts w:ascii="宋体" w:eastAsia="宋体" w:hAnsi="宋体" w:cs="宋体"/>
          <w:color w:val="000000"/>
          <w:sz w:val="52"/>
          <w:szCs w:val="52"/>
          <w:shd w:val="clear" w:color="auto" w:fill="FFFFFF"/>
        </w:rPr>
      </w:pPr>
      <w:bookmarkStart w:id="0" w:name="_GoBack"/>
      <w:bookmarkEnd w:id="0"/>
    </w:p>
    <w:p w:rsidR="000007CF" w:rsidRDefault="000007CF">
      <w:pPr>
        <w:pStyle w:val="a3"/>
        <w:widowControl/>
        <w:shd w:val="clear" w:color="auto" w:fill="FFFFFF"/>
        <w:adjustRightInd w:val="0"/>
        <w:snapToGrid w:val="0"/>
        <w:spacing w:beforeAutospacing="0" w:afterAutospacing="0"/>
        <w:jc w:val="center"/>
        <w:rPr>
          <w:rStyle w:val="a4"/>
          <w:rFonts w:ascii="宋体" w:eastAsia="宋体" w:hAnsi="宋体" w:cs="宋体"/>
          <w:color w:val="000000"/>
          <w:sz w:val="52"/>
          <w:szCs w:val="52"/>
          <w:shd w:val="clear" w:color="auto" w:fill="FFFFFF"/>
        </w:rPr>
      </w:pPr>
    </w:p>
    <w:p w:rsidR="000007CF" w:rsidRDefault="000007CF">
      <w:pPr>
        <w:pStyle w:val="a3"/>
        <w:widowControl/>
        <w:shd w:val="clear" w:color="auto" w:fill="FFFFFF"/>
        <w:adjustRightInd w:val="0"/>
        <w:snapToGrid w:val="0"/>
        <w:spacing w:beforeAutospacing="0" w:afterAutospacing="0"/>
        <w:jc w:val="center"/>
        <w:rPr>
          <w:rStyle w:val="a4"/>
          <w:rFonts w:ascii="宋体" w:eastAsia="宋体" w:hAnsi="宋体" w:cs="宋体"/>
          <w:color w:val="000000"/>
          <w:sz w:val="52"/>
          <w:szCs w:val="52"/>
          <w:shd w:val="clear" w:color="auto" w:fill="FFFFFF"/>
        </w:rPr>
      </w:pPr>
    </w:p>
    <w:p w:rsidR="000007CF" w:rsidRDefault="000007CF">
      <w:pPr>
        <w:pStyle w:val="a3"/>
        <w:widowControl/>
        <w:shd w:val="clear" w:color="auto" w:fill="FFFFFF"/>
        <w:adjustRightInd w:val="0"/>
        <w:snapToGrid w:val="0"/>
        <w:spacing w:beforeAutospacing="0" w:afterAutospacing="0"/>
        <w:jc w:val="center"/>
        <w:rPr>
          <w:rStyle w:val="a4"/>
          <w:rFonts w:ascii="宋体" w:eastAsia="宋体" w:hAnsi="宋体" w:cs="宋体"/>
          <w:color w:val="000000"/>
          <w:sz w:val="52"/>
          <w:szCs w:val="52"/>
          <w:shd w:val="clear" w:color="auto" w:fill="FFFFFF"/>
        </w:rPr>
      </w:pPr>
    </w:p>
    <w:p w:rsidR="000007CF" w:rsidRDefault="000007CF">
      <w:pPr>
        <w:pStyle w:val="a3"/>
        <w:widowControl/>
        <w:shd w:val="clear" w:color="auto" w:fill="FFFFFF"/>
        <w:adjustRightInd w:val="0"/>
        <w:snapToGrid w:val="0"/>
        <w:spacing w:beforeAutospacing="0" w:afterAutospacing="0"/>
        <w:jc w:val="center"/>
        <w:rPr>
          <w:rStyle w:val="a4"/>
          <w:rFonts w:ascii="宋体" w:eastAsia="宋体" w:hAnsi="宋体" w:cs="宋体"/>
          <w:color w:val="000000"/>
          <w:sz w:val="52"/>
          <w:szCs w:val="52"/>
          <w:shd w:val="clear" w:color="auto" w:fill="FFFFFF"/>
        </w:rPr>
      </w:pPr>
    </w:p>
    <w:p w:rsidR="000007CF" w:rsidRDefault="00295684">
      <w:pPr>
        <w:pStyle w:val="a3"/>
        <w:widowControl/>
        <w:shd w:val="clear" w:color="auto" w:fill="FFFFFF"/>
        <w:adjustRightInd w:val="0"/>
        <w:snapToGrid w:val="0"/>
        <w:spacing w:beforeAutospacing="0" w:afterAutospacing="0"/>
        <w:jc w:val="center"/>
        <w:rPr>
          <w:rStyle w:val="a4"/>
          <w:rFonts w:ascii="宋体" w:eastAsia="宋体" w:hAnsi="宋体" w:cs="宋体"/>
          <w:color w:val="000000"/>
          <w:sz w:val="52"/>
          <w:szCs w:val="52"/>
          <w:shd w:val="clear" w:color="auto" w:fill="FFFFFF"/>
        </w:rPr>
      </w:pPr>
      <w:r>
        <w:rPr>
          <w:rStyle w:val="a4"/>
          <w:rFonts w:ascii="宋体" w:eastAsia="宋体" w:hAnsi="宋体" w:cs="宋体"/>
          <w:color w:val="000000"/>
          <w:sz w:val="52"/>
          <w:szCs w:val="52"/>
          <w:shd w:val="clear" w:color="auto" w:fill="FFFFFF"/>
        </w:rPr>
        <w:t>201</w:t>
      </w:r>
      <w:r>
        <w:rPr>
          <w:rStyle w:val="a4"/>
          <w:rFonts w:ascii="宋体" w:eastAsia="宋体" w:hAnsi="宋体" w:cs="宋体" w:hint="eastAsia"/>
          <w:color w:val="000000"/>
          <w:sz w:val="52"/>
          <w:szCs w:val="52"/>
          <w:shd w:val="clear" w:color="auto" w:fill="FFFFFF"/>
        </w:rPr>
        <w:t>7</w:t>
      </w:r>
      <w:r>
        <w:rPr>
          <w:rStyle w:val="a4"/>
          <w:rFonts w:ascii="宋体" w:eastAsia="宋体" w:hAnsi="宋体" w:cs="宋体"/>
          <w:color w:val="000000"/>
          <w:sz w:val="52"/>
          <w:szCs w:val="52"/>
          <w:shd w:val="clear" w:color="auto" w:fill="FFFFFF"/>
        </w:rPr>
        <w:t>年度</w:t>
      </w:r>
    </w:p>
    <w:p w:rsidR="000007CF" w:rsidRDefault="000007CF">
      <w:pPr>
        <w:pStyle w:val="a3"/>
        <w:widowControl/>
        <w:shd w:val="clear" w:color="auto" w:fill="FFFFFF"/>
        <w:adjustRightInd w:val="0"/>
        <w:snapToGrid w:val="0"/>
        <w:spacing w:beforeAutospacing="0" w:afterAutospacing="0"/>
        <w:jc w:val="center"/>
        <w:rPr>
          <w:rStyle w:val="a4"/>
          <w:rFonts w:ascii="宋体" w:eastAsia="宋体" w:hAnsi="宋体" w:cs="宋体"/>
          <w:color w:val="000000"/>
          <w:sz w:val="52"/>
          <w:szCs w:val="52"/>
          <w:shd w:val="clear" w:color="auto" w:fill="FFFFFF"/>
        </w:rPr>
      </w:pPr>
    </w:p>
    <w:p w:rsidR="000007CF" w:rsidRDefault="00295684">
      <w:pPr>
        <w:pStyle w:val="a3"/>
        <w:widowControl/>
        <w:shd w:val="clear" w:color="auto" w:fill="FFFFFF"/>
        <w:adjustRightInd w:val="0"/>
        <w:snapToGrid w:val="0"/>
        <w:spacing w:beforeAutospacing="0" w:afterAutospacing="0"/>
        <w:jc w:val="center"/>
        <w:rPr>
          <w:rFonts w:ascii="宋体" w:eastAsia="宋体" w:hAnsi="宋体" w:cs="宋体"/>
          <w:b/>
          <w:color w:val="000000"/>
          <w:sz w:val="52"/>
          <w:szCs w:val="52"/>
        </w:rPr>
      </w:pPr>
      <w:r>
        <w:rPr>
          <w:rStyle w:val="a4"/>
          <w:rFonts w:ascii="宋体" w:eastAsia="宋体" w:hAnsi="宋体" w:cs="宋体"/>
          <w:color w:val="000000"/>
          <w:sz w:val="52"/>
          <w:szCs w:val="52"/>
          <w:shd w:val="clear" w:color="auto" w:fill="FFFFFF"/>
        </w:rPr>
        <w:t>部门决算</w:t>
      </w:r>
      <w:r>
        <w:rPr>
          <w:rStyle w:val="a4"/>
          <w:rFonts w:ascii="宋体" w:eastAsia="宋体" w:hAnsi="宋体" w:cs="宋体" w:hint="eastAsia"/>
          <w:color w:val="000000"/>
          <w:sz w:val="52"/>
          <w:szCs w:val="52"/>
          <w:shd w:val="clear" w:color="auto" w:fill="FFFFFF"/>
        </w:rPr>
        <w:t>公开</w:t>
      </w:r>
    </w:p>
    <w:p w:rsidR="000007CF" w:rsidRDefault="000007CF">
      <w:pPr>
        <w:pStyle w:val="a3"/>
        <w:widowControl/>
        <w:shd w:val="clear" w:color="auto" w:fill="FFFFFF"/>
        <w:adjustRightInd w:val="0"/>
        <w:snapToGrid w:val="0"/>
        <w:spacing w:beforeAutospacing="0" w:afterAutospacing="0"/>
        <w:jc w:val="center"/>
        <w:rPr>
          <w:rStyle w:val="a4"/>
          <w:rFonts w:ascii="宋体" w:eastAsia="宋体" w:hAnsi="宋体" w:cs="宋体"/>
          <w:color w:val="000000"/>
          <w:sz w:val="36"/>
          <w:szCs w:val="36"/>
          <w:shd w:val="clear" w:color="auto" w:fill="FFFFFF"/>
        </w:rPr>
      </w:pPr>
    </w:p>
    <w:p w:rsidR="000007CF" w:rsidRDefault="000007CF">
      <w:pPr>
        <w:pStyle w:val="a3"/>
        <w:widowControl/>
        <w:shd w:val="clear" w:color="auto" w:fill="FFFFFF"/>
        <w:adjustRightInd w:val="0"/>
        <w:snapToGrid w:val="0"/>
        <w:spacing w:beforeAutospacing="0" w:afterAutospacing="0"/>
        <w:jc w:val="center"/>
        <w:rPr>
          <w:rStyle w:val="a4"/>
          <w:rFonts w:ascii="宋体" w:eastAsia="宋体" w:hAnsi="宋体" w:cs="宋体"/>
          <w:color w:val="000000"/>
          <w:sz w:val="36"/>
          <w:szCs w:val="36"/>
          <w:shd w:val="clear" w:color="auto" w:fill="FFFFFF"/>
        </w:rPr>
      </w:pPr>
    </w:p>
    <w:p w:rsidR="000007CF" w:rsidRDefault="000007CF">
      <w:pPr>
        <w:pStyle w:val="a3"/>
        <w:widowControl/>
        <w:shd w:val="clear" w:color="auto" w:fill="FFFFFF"/>
        <w:adjustRightInd w:val="0"/>
        <w:snapToGrid w:val="0"/>
        <w:spacing w:beforeAutospacing="0" w:afterAutospacing="0"/>
        <w:jc w:val="center"/>
        <w:rPr>
          <w:rStyle w:val="a4"/>
          <w:rFonts w:ascii="宋体" w:eastAsia="宋体" w:hAnsi="宋体" w:cs="宋体"/>
          <w:color w:val="000000"/>
          <w:sz w:val="36"/>
          <w:szCs w:val="36"/>
          <w:shd w:val="clear" w:color="auto" w:fill="FFFFFF"/>
        </w:rPr>
      </w:pPr>
    </w:p>
    <w:p w:rsidR="000007CF" w:rsidRDefault="000007CF">
      <w:pPr>
        <w:pStyle w:val="a3"/>
        <w:widowControl/>
        <w:shd w:val="clear" w:color="auto" w:fill="FFFFFF"/>
        <w:adjustRightInd w:val="0"/>
        <w:snapToGrid w:val="0"/>
        <w:spacing w:beforeAutospacing="0" w:afterAutospacing="0"/>
        <w:jc w:val="center"/>
        <w:rPr>
          <w:rStyle w:val="a4"/>
          <w:rFonts w:ascii="宋体" w:eastAsia="宋体" w:hAnsi="宋体" w:cs="宋体"/>
          <w:color w:val="000000"/>
          <w:sz w:val="36"/>
          <w:szCs w:val="36"/>
          <w:shd w:val="clear" w:color="auto" w:fill="FFFFFF"/>
        </w:rPr>
      </w:pPr>
    </w:p>
    <w:p w:rsidR="000007CF" w:rsidRDefault="000007CF">
      <w:pPr>
        <w:pStyle w:val="a3"/>
        <w:widowControl/>
        <w:shd w:val="clear" w:color="auto" w:fill="FFFFFF"/>
        <w:adjustRightInd w:val="0"/>
        <w:snapToGrid w:val="0"/>
        <w:spacing w:beforeAutospacing="0" w:afterAutospacing="0"/>
        <w:jc w:val="center"/>
        <w:rPr>
          <w:rStyle w:val="a4"/>
          <w:rFonts w:ascii="宋体" w:eastAsia="宋体" w:hAnsi="宋体" w:cs="宋体"/>
          <w:color w:val="000000"/>
          <w:sz w:val="36"/>
          <w:szCs w:val="36"/>
          <w:shd w:val="clear" w:color="auto" w:fill="FFFFFF"/>
        </w:rPr>
      </w:pPr>
    </w:p>
    <w:p w:rsidR="000007CF" w:rsidRDefault="000007CF">
      <w:pPr>
        <w:pStyle w:val="a3"/>
        <w:widowControl/>
        <w:shd w:val="clear" w:color="auto" w:fill="FFFFFF"/>
        <w:adjustRightInd w:val="0"/>
        <w:snapToGrid w:val="0"/>
        <w:spacing w:beforeAutospacing="0" w:afterAutospacing="0"/>
        <w:jc w:val="center"/>
        <w:rPr>
          <w:rStyle w:val="a4"/>
          <w:rFonts w:ascii="宋体" w:eastAsia="宋体" w:hAnsi="宋体" w:cs="宋体"/>
          <w:color w:val="000000"/>
          <w:sz w:val="36"/>
          <w:szCs w:val="36"/>
          <w:shd w:val="clear" w:color="auto" w:fill="FFFFFF"/>
        </w:rPr>
      </w:pPr>
    </w:p>
    <w:p w:rsidR="000007CF" w:rsidRDefault="000007CF">
      <w:pPr>
        <w:pStyle w:val="a3"/>
        <w:widowControl/>
        <w:shd w:val="clear" w:color="auto" w:fill="FFFFFF"/>
        <w:adjustRightInd w:val="0"/>
        <w:snapToGrid w:val="0"/>
        <w:spacing w:beforeAutospacing="0" w:afterAutospacing="0"/>
        <w:jc w:val="center"/>
        <w:rPr>
          <w:rStyle w:val="a4"/>
          <w:rFonts w:ascii="宋体" w:eastAsia="宋体" w:hAnsi="宋体" w:cs="宋体"/>
          <w:color w:val="000000"/>
          <w:sz w:val="36"/>
          <w:szCs w:val="36"/>
          <w:shd w:val="clear" w:color="auto" w:fill="FFFFFF"/>
        </w:rPr>
      </w:pPr>
    </w:p>
    <w:p w:rsidR="000007CF" w:rsidRDefault="000007CF">
      <w:pPr>
        <w:pStyle w:val="a3"/>
        <w:widowControl/>
        <w:shd w:val="clear" w:color="auto" w:fill="FFFFFF"/>
        <w:adjustRightInd w:val="0"/>
        <w:snapToGrid w:val="0"/>
        <w:spacing w:beforeAutospacing="0" w:afterAutospacing="0"/>
        <w:jc w:val="center"/>
        <w:rPr>
          <w:rStyle w:val="a4"/>
          <w:rFonts w:ascii="宋体" w:eastAsia="宋体" w:hAnsi="宋体" w:cs="宋体"/>
          <w:color w:val="000000"/>
          <w:sz w:val="36"/>
          <w:szCs w:val="36"/>
          <w:shd w:val="clear" w:color="auto" w:fill="FFFFFF"/>
        </w:rPr>
      </w:pPr>
    </w:p>
    <w:p w:rsidR="000007CF" w:rsidRDefault="000007CF">
      <w:pPr>
        <w:pStyle w:val="a3"/>
        <w:widowControl/>
        <w:shd w:val="clear" w:color="auto" w:fill="FFFFFF"/>
        <w:adjustRightInd w:val="0"/>
        <w:snapToGrid w:val="0"/>
        <w:spacing w:beforeAutospacing="0" w:afterAutospacing="0"/>
        <w:jc w:val="center"/>
        <w:rPr>
          <w:rStyle w:val="a4"/>
          <w:rFonts w:ascii="宋体" w:eastAsia="宋体" w:hAnsi="宋体" w:cs="宋体"/>
          <w:color w:val="000000"/>
          <w:sz w:val="36"/>
          <w:szCs w:val="36"/>
          <w:shd w:val="clear" w:color="auto" w:fill="FFFFFF"/>
        </w:rPr>
      </w:pPr>
    </w:p>
    <w:p w:rsidR="000007CF" w:rsidRDefault="000007CF">
      <w:pPr>
        <w:pStyle w:val="a3"/>
        <w:widowControl/>
        <w:shd w:val="clear" w:color="auto" w:fill="FFFFFF"/>
        <w:adjustRightInd w:val="0"/>
        <w:snapToGrid w:val="0"/>
        <w:spacing w:beforeAutospacing="0" w:afterAutospacing="0"/>
        <w:jc w:val="center"/>
        <w:rPr>
          <w:rStyle w:val="a4"/>
          <w:rFonts w:ascii="宋体" w:eastAsia="宋体" w:hAnsi="宋体" w:cs="宋体"/>
          <w:color w:val="000000"/>
          <w:sz w:val="36"/>
          <w:szCs w:val="36"/>
          <w:shd w:val="clear" w:color="auto" w:fill="FFFFFF"/>
        </w:rPr>
      </w:pPr>
    </w:p>
    <w:p w:rsidR="000007CF" w:rsidRDefault="000007CF">
      <w:pPr>
        <w:pStyle w:val="a3"/>
        <w:widowControl/>
        <w:shd w:val="clear" w:color="auto" w:fill="FFFFFF"/>
        <w:adjustRightInd w:val="0"/>
        <w:snapToGrid w:val="0"/>
        <w:spacing w:beforeAutospacing="0" w:afterAutospacing="0"/>
        <w:jc w:val="center"/>
        <w:rPr>
          <w:rStyle w:val="a4"/>
          <w:rFonts w:ascii="宋体" w:eastAsia="宋体" w:hAnsi="宋体" w:cs="宋体"/>
          <w:color w:val="000000"/>
          <w:sz w:val="36"/>
          <w:szCs w:val="36"/>
          <w:shd w:val="clear" w:color="auto" w:fill="FFFFFF"/>
        </w:rPr>
      </w:pPr>
    </w:p>
    <w:p w:rsidR="000007CF" w:rsidRDefault="00D05F30">
      <w:pPr>
        <w:pStyle w:val="a3"/>
        <w:widowControl/>
        <w:shd w:val="clear" w:color="auto" w:fill="FFFFFF"/>
        <w:adjustRightInd w:val="0"/>
        <w:snapToGrid w:val="0"/>
        <w:spacing w:beforeAutospacing="0" w:afterAutospacing="0"/>
        <w:jc w:val="center"/>
        <w:rPr>
          <w:rStyle w:val="a4"/>
          <w:rFonts w:ascii="宋体" w:eastAsia="宋体" w:hAnsi="宋体" w:cs="宋体"/>
          <w:color w:val="000000"/>
          <w:sz w:val="36"/>
          <w:szCs w:val="36"/>
          <w:shd w:val="clear" w:color="auto" w:fill="FFFFFF"/>
        </w:rPr>
      </w:pPr>
      <w:r>
        <w:rPr>
          <w:rStyle w:val="a4"/>
          <w:rFonts w:ascii="宋体" w:eastAsia="宋体" w:hAnsi="宋体" w:cs="宋体" w:hint="eastAsia"/>
          <w:color w:val="000000"/>
          <w:sz w:val="36"/>
          <w:szCs w:val="36"/>
          <w:shd w:val="clear" w:color="auto" w:fill="FFFFFF"/>
        </w:rPr>
        <w:t>中共南宫市纪律检查委员会</w:t>
      </w:r>
    </w:p>
    <w:p w:rsidR="000007CF" w:rsidRDefault="00295684">
      <w:pPr>
        <w:pStyle w:val="a3"/>
        <w:widowControl/>
        <w:shd w:val="clear" w:color="auto" w:fill="FFFFFF"/>
        <w:adjustRightInd w:val="0"/>
        <w:snapToGrid w:val="0"/>
        <w:spacing w:beforeAutospacing="0" w:afterAutospacing="0"/>
        <w:jc w:val="center"/>
        <w:rPr>
          <w:rStyle w:val="a4"/>
          <w:rFonts w:ascii="宋体" w:eastAsia="宋体" w:hAnsi="宋体" w:cs="宋体"/>
          <w:color w:val="000000"/>
          <w:sz w:val="36"/>
          <w:szCs w:val="36"/>
          <w:shd w:val="clear" w:color="auto" w:fill="FFFFFF"/>
        </w:rPr>
      </w:pPr>
      <w:r>
        <w:rPr>
          <w:rStyle w:val="a4"/>
          <w:rFonts w:ascii="宋体" w:eastAsia="宋体" w:hAnsi="宋体" w:cs="宋体" w:hint="eastAsia"/>
          <w:color w:val="000000"/>
          <w:sz w:val="36"/>
          <w:szCs w:val="36"/>
          <w:shd w:val="clear" w:color="auto" w:fill="FFFFFF"/>
        </w:rPr>
        <w:t>2018年10月</w:t>
      </w:r>
    </w:p>
    <w:p w:rsidR="000007CF" w:rsidRDefault="000007CF">
      <w:pPr>
        <w:widowControl/>
        <w:spacing w:line="580" w:lineRule="exact"/>
        <w:rPr>
          <w:rFonts w:eastAsia="方正小标宋_GBK" w:hAnsi="宋体" w:cs="宋体"/>
          <w:kern w:val="0"/>
          <w:sz w:val="32"/>
          <w:szCs w:val="32"/>
        </w:rPr>
      </w:pPr>
    </w:p>
    <w:p w:rsidR="000007CF" w:rsidRDefault="000007CF">
      <w:pPr>
        <w:widowControl/>
        <w:spacing w:line="580" w:lineRule="exact"/>
        <w:rPr>
          <w:rFonts w:eastAsia="方正小标宋_GBK" w:hAnsi="宋体" w:cs="宋体"/>
          <w:kern w:val="0"/>
          <w:sz w:val="32"/>
          <w:szCs w:val="32"/>
        </w:rPr>
      </w:pPr>
    </w:p>
    <w:p w:rsidR="000007CF" w:rsidRDefault="000007CF">
      <w:pPr>
        <w:widowControl/>
        <w:spacing w:line="580" w:lineRule="exact"/>
        <w:rPr>
          <w:rFonts w:eastAsia="方正小标宋_GBK" w:hAnsi="宋体" w:cs="宋体"/>
          <w:kern w:val="0"/>
          <w:sz w:val="32"/>
          <w:szCs w:val="32"/>
        </w:rPr>
      </w:pPr>
    </w:p>
    <w:p w:rsidR="000007CF" w:rsidRDefault="000007CF">
      <w:pPr>
        <w:widowControl/>
        <w:spacing w:line="580" w:lineRule="exact"/>
        <w:rPr>
          <w:rFonts w:eastAsia="方正小标宋_GBK" w:hAnsi="宋体" w:cs="宋体"/>
          <w:kern w:val="0"/>
          <w:sz w:val="32"/>
          <w:szCs w:val="32"/>
        </w:rPr>
      </w:pPr>
    </w:p>
    <w:p w:rsidR="000007CF" w:rsidRDefault="00295684">
      <w:pPr>
        <w:widowControl/>
        <w:spacing w:line="580" w:lineRule="exact"/>
        <w:jc w:val="center"/>
        <w:rPr>
          <w:rFonts w:ascii="宋体" w:hAnsi="宋体" w:cs="宋体"/>
          <w:kern w:val="0"/>
          <w:sz w:val="32"/>
          <w:szCs w:val="32"/>
        </w:rPr>
      </w:pPr>
      <w:r>
        <w:rPr>
          <w:rFonts w:eastAsia="方正小标宋_GBK" w:hAnsi="宋体" w:cs="宋体" w:hint="eastAsia"/>
          <w:b/>
          <w:bCs/>
          <w:kern w:val="0"/>
          <w:sz w:val="36"/>
          <w:szCs w:val="36"/>
        </w:rPr>
        <w:lastRenderedPageBreak/>
        <w:t>目录</w:t>
      </w:r>
    </w:p>
    <w:p w:rsidR="000007CF" w:rsidRDefault="00295684">
      <w:pPr>
        <w:widowControl/>
        <w:spacing w:line="580" w:lineRule="exact"/>
        <w:ind w:firstLineChars="200" w:firstLine="640"/>
        <w:jc w:val="left"/>
        <w:rPr>
          <w:rFonts w:ascii="宋体" w:hAnsi="宋体" w:cs="宋体"/>
          <w:kern w:val="0"/>
          <w:sz w:val="24"/>
        </w:rPr>
      </w:pPr>
      <w:r>
        <w:rPr>
          <w:rFonts w:eastAsia="黑体"/>
          <w:kern w:val="0"/>
          <w:sz w:val="32"/>
          <w:szCs w:val="32"/>
        </w:rPr>
        <w:t> </w:t>
      </w:r>
    </w:p>
    <w:p w:rsidR="000007CF" w:rsidRPr="005E09A9" w:rsidRDefault="005E09A9" w:rsidP="005E09A9">
      <w:pPr>
        <w:pStyle w:val="a3"/>
        <w:widowControl/>
        <w:numPr>
          <w:ilvl w:val="0"/>
          <w:numId w:val="1"/>
        </w:numPr>
        <w:shd w:val="clear" w:color="auto" w:fill="FFFFFF"/>
        <w:adjustRightInd w:val="0"/>
        <w:snapToGrid w:val="0"/>
        <w:spacing w:beforeAutospacing="0" w:afterAutospacing="0" w:line="580" w:lineRule="exact"/>
        <w:rPr>
          <w:rFonts w:eastAsia="黑体" w:cs="宋体"/>
          <w:sz w:val="32"/>
          <w:szCs w:val="32"/>
        </w:rPr>
      </w:pPr>
      <w:r w:rsidRPr="003C114A">
        <w:rPr>
          <w:rFonts w:eastAsia="黑体" w:cstheme="minorBidi" w:hint="eastAsia"/>
          <w:b/>
          <w:sz w:val="32"/>
          <w:szCs w:val="32"/>
        </w:rPr>
        <w:t>中共南宫市纪律检查委员会</w:t>
      </w:r>
      <w:r w:rsidR="00295684" w:rsidRPr="003C114A">
        <w:rPr>
          <w:rFonts w:eastAsia="黑体" w:cstheme="minorBidi" w:hint="eastAsia"/>
          <w:sz w:val="32"/>
          <w:szCs w:val="32"/>
        </w:rPr>
        <w:t>部</w:t>
      </w:r>
      <w:r w:rsidR="00295684" w:rsidRPr="005E09A9">
        <w:rPr>
          <w:rFonts w:eastAsia="黑体" w:cs="宋体" w:hint="eastAsia"/>
          <w:sz w:val="32"/>
          <w:szCs w:val="32"/>
        </w:rPr>
        <w:t>门概况</w:t>
      </w:r>
    </w:p>
    <w:p w:rsidR="000007CF" w:rsidRDefault="00295684">
      <w:pPr>
        <w:widowControl/>
        <w:spacing w:line="580" w:lineRule="exact"/>
        <w:jc w:val="left"/>
        <w:rPr>
          <w:rFonts w:ascii="宋体" w:hAnsi="宋体" w:cs="宋体"/>
          <w:kern w:val="0"/>
          <w:sz w:val="24"/>
        </w:rPr>
      </w:pPr>
      <w:r>
        <w:rPr>
          <w:rFonts w:eastAsia="仿宋_GB2312" w:hAnsi="宋体" w:cs="宋体" w:hint="eastAsia"/>
          <w:kern w:val="0"/>
          <w:sz w:val="32"/>
          <w:szCs w:val="32"/>
        </w:rPr>
        <w:t xml:space="preserve">    </w:t>
      </w:r>
      <w:r>
        <w:rPr>
          <w:rFonts w:eastAsia="仿宋_GB2312" w:hAnsi="宋体" w:cs="宋体" w:hint="eastAsia"/>
          <w:kern w:val="0"/>
          <w:sz w:val="32"/>
          <w:szCs w:val="32"/>
        </w:rPr>
        <w:t>（一）主要职能</w:t>
      </w:r>
    </w:p>
    <w:p w:rsidR="000007CF" w:rsidRDefault="00295684">
      <w:pPr>
        <w:widowControl/>
        <w:spacing w:line="580" w:lineRule="exact"/>
        <w:jc w:val="left"/>
        <w:rPr>
          <w:rFonts w:ascii="宋体" w:hAnsi="宋体" w:cs="宋体"/>
          <w:kern w:val="0"/>
          <w:sz w:val="24"/>
        </w:rPr>
      </w:pPr>
      <w:r>
        <w:rPr>
          <w:rFonts w:eastAsia="仿宋_GB2312" w:hAnsi="宋体" w:cs="宋体" w:hint="eastAsia"/>
          <w:kern w:val="0"/>
          <w:sz w:val="32"/>
          <w:szCs w:val="32"/>
        </w:rPr>
        <w:t xml:space="preserve">    </w:t>
      </w:r>
      <w:r>
        <w:rPr>
          <w:rFonts w:eastAsia="仿宋_GB2312" w:hAnsi="宋体" w:cs="宋体" w:hint="eastAsia"/>
          <w:kern w:val="0"/>
          <w:sz w:val="32"/>
          <w:szCs w:val="32"/>
        </w:rPr>
        <w:t>（二）部门组成</w:t>
      </w:r>
    </w:p>
    <w:p w:rsidR="000007CF" w:rsidRDefault="00295684">
      <w:pPr>
        <w:widowControl/>
        <w:spacing w:line="580" w:lineRule="exact"/>
        <w:jc w:val="left"/>
        <w:rPr>
          <w:rFonts w:ascii="宋体" w:hAnsi="宋体" w:cs="宋体"/>
          <w:kern w:val="0"/>
          <w:sz w:val="24"/>
        </w:rPr>
      </w:pPr>
      <w:r>
        <w:rPr>
          <w:rFonts w:eastAsia="黑体" w:cs="宋体" w:hint="eastAsia"/>
          <w:kern w:val="0"/>
          <w:sz w:val="32"/>
          <w:szCs w:val="32"/>
        </w:rPr>
        <w:t>二、</w:t>
      </w:r>
      <w:r w:rsidR="003C114A" w:rsidRPr="003C114A">
        <w:rPr>
          <w:rFonts w:eastAsia="黑体" w:hint="eastAsia"/>
          <w:kern w:val="0"/>
          <w:sz w:val="32"/>
          <w:szCs w:val="32"/>
        </w:rPr>
        <w:t>中</w:t>
      </w:r>
      <w:r w:rsidR="003C114A" w:rsidRPr="003C114A">
        <w:rPr>
          <w:rFonts w:eastAsia="黑体" w:hint="eastAsia"/>
          <w:b/>
          <w:kern w:val="0"/>
          <w:sz w:val="32"/>
          <w:szCs w:val="32"/>
        </w:rPr>
        <w:t>共南宫市纪律检查委员会</w:t>
      </w:r>
      <w:r>
        <w:rPr>
          <w:rFonts w:eastAsia="黑体"/>
          <w:kern w:val="0"/>
          <w:sz w:val="32"/>
          <w:szCs w:val="32"/>
        </w:rPr>
        <w:t>2017</w:t>
      </w:r>
      <w:r>
        <w:rPr>
          <w:rFonts w:eastAsia="黑体" w:cs="宋体" w:hint="eastAsia"/>
          <w:kern w:val="0"/>
          <w:sz w:val="32"/>
          <w:szCs w:val="32"/>
        </w:rPr>
        <w:t>年度部门决算表</w:t>
      </w:r>
    </w:p>
    <w:p w:rsidR="000007CF" w:rsidRDefault="00295684">
      <w:pPr>
        <w:widowControl/>
        <w:spacing w:line="580" w:lineRule="exact"/>
        <w:jc w:val="left"/>
        <w:rPr>
          <w:rFonts w:ascii="宋体" w:hAnsi="宋体" w:cs="宋体"/>
          <w:kern w:val="0"/>
          <w:sz w:val="24"/>
        </w:rPr>
      </w:pPr>
      <w:r>
        <w:rPr>
          <w:rFonts w:eastAsia="仿宋_GB2312" w:hAnsi="宋体" w:cs="宋体" w:hint="eastAsia"/>
          <w:kern w:val="0"/>
          <w:sz w:val="32"/>
          <w:szCs w:val="32"/>
        </w:rPr>
        <w:t xml:space="preserve">    </w:t>
      </w:r>
      <w:r>
        <w:rPr>
          <w:rFonts w:eastAsia="仿宋_GB2312" w:hAnsi="宋体" w:cs="宋体" w:hint="eastAsia"/>
          <w:kern w:val="0"/>
          <w:sz w:val="32"/>
          <w:szCs w:val="32"/>
        </w:rPr>
        <w:t>（一）收入支出决算总表</w:t>
      </w:r>
    </w:p>
    <w:p w:rsidR="000007CF" w:rsidRDefault="00295684">
      <w:pPr>
        <w:widowControl/>
        <w:spacing w:line="580" w:lineRule="exact"/>
        <w:jc w:val="left"/>
        <w:rPr>
          <w:rFonts w:ascii="宋体" w:hAnsi="宋体" w:cs="宋体"/>
          <w:kern w:val="0"/>
          <w:sz w:val="24"/>
        </w:rPr>
      </w:pPr>
      <w:r>
        <w:rPr>
          <w:rFonts w:eastAsia="仿宋_GB2312" w:hAnsi="宋体" w:cs="宋体" w:hint="eastAsia"/>
          <w:kern w:val="0"/>
          <w:sz w:val="32"/>
          <w:szCs w:val="32"/>
        </w:rPr>
        <w:t xml:space="preserve">    </w:t>
      </w:r>
      <w:r>
        <w:rPr>
          <w:rFonts w:eastAsia="仿宋_GB2312" w:hAnsi="宋体" w:cs="宋体" w:hint="eastAsia"/>
          <w:kern w:val="0"/>
          <w:sz w:val="32"/>
          <w:szCs w:val="32"/>
        </w:rPr>
        <w:t>（二）收入决算表</w:t>
      </w:r>
    </w:p>
    <w:p w:rsidR="000007CF" w:rsidRDefault="00295684">
      <w:pPr>
        <w:widowControl/>
        <w:spacing w:line="580" w:lineRule="exact"/>
        <w:jc w:val="left"/>
        <w:rPr>
          <w:rFonts w:ascii="宋体" w:hAnsi="宋体" w:cs="宋体"/>
          <w:kern w:val="0"/>
          <w:sz w:val="24"/>
        </w:rPr>
      </w:pPr>
      <w:r>
        <w:rPr>
          <w:rFonts w:eastAsia="仿宋_GB2312" w:hAnsi="宋体" w:cs="宋体" w:hint="eastAsia"/>
          <w:kern w:val="0"/>
          <w:sz w:val="32"/>
          <w:szCs w:val="32"/>
        </w:rPr>
        <w:t xml:space="preserve">    </w:t>
      </w:r>
      <w:r>
        <w:rPr>
          <w:rFonts w:eastAsia="仿宋_GB2312" w:hAnsi="宋体" w:cs="宋体" w:hint="eastAsia"/>
          <w:kern w:val="0"/>
          <w:sz w:val="32"/>
          <w:szCs w:val="32"/>
        </w:rPr>
        <w:t>（三）支出决算表</w:t>
      </w:r>
    </w:p>
    <w:p w:rsidR="000007CF" w:rsidRDefault="00295684">
      <w:pPr>
        <w:widowControl/>
        <w:spacing w:line="580" w:lineRule="exact"/>
        <w:jc w:val="left"/>
        <w:rPr>
          <w:rFonts w:ascii="宋体" w:hAnsi="宋体" w:cs="宋体"/>
          <w:kern w:val="0"/>
          <w:sz w:val="24"/>
        </w:rPr>
      </w:pPr>
      <w:r>
        <w:rPr>
          <w:rFonts w:eastAsia="仿宋_GB2312" w:hAnsi="宋体" w:cs="宋体" w:hint="eastAsia"/>
          <w:kern w:val="0"/>
          <w:sz w:val="32"/>
          <w:szCs w:val="32"/>
        </w:rPr>
        <w:t xml:space="preserve">    </w:t>
      </w:r>
      <w:r>
        <w:rPr>
          <w:rFonts w:eastAsia="仿宋_GB2312" w:hAnsi="宋体" w:cs="宋体" w:hint="eastAsia"/>
          <w:kern w:val="0"/>
          <w:sz w:val="32"/>
          <w:szCs w:val="32"/>
        </w:rPr>
        <w:t>（四）财政拨款收入支出决算总表</w:t>
      </w:r>
    </w:p>
    <w:p w:rsidR="000007CF" w:rsidRDefault="00295684">
      <w:pPr>
        <w:widowControl/>
        <w:spacing w:line="580" w:lineRule="exact"/>
        <w:jc w:val="left"/>
        <w:rPr>
          <w:rFonts w:ascii="宋体" w:hAnsi="宋体" w:cs="宋体"/>
          <w:kern w:val="0"/>
          <w:sz w:val="24"/>
        </w:rPr>
      </w:pPr>
      <w:r>
        <w:rPr>
          <w:rFonts w:eastAsia="仿宋_GB2312" w:hAnsi="宋体" w:cs="宋体" w:hint="eastAsia"/>
          <w:kern w:val="0"/>
          <w:sz w:val="32"/>
          <w:szCs w:val="32"/>
        </w:rPr>
        <w:t xml:space="preserve">    </w:t>
      </w:r>
      <w:r>
        <w:rPr>
          <w:rFonts w:eastAsia="仿宋_GB2312" w:hAnsi="宋体" w:cs="宋体" w:hint="eastAsia"/>
          <w:kern w:val="0"/>
          <w:sz w:val="32"/>
          <w:szCs w:val="32"/>
        </w:rPr>
        <w:t>（五）一般公共预算财政拨款收入支出决算表</w:t>
      </w:r>
    </w:p>
    <w:p w:rsidR="000007CF" w:rsidRDefault="00295684">
      <w:pPr>
        <w:widowControl/>
        <w:spacing w:line="580" w:lineRule="exact"/>
        <w:jc w:val="left"/>
        <w:rPr>
          <w:rFonts w:ascii="宋体" w:hAnsi="宋体" w:cs="宋体"/>
          <w:kern w:val="0"/>
          <w:sz w:val="24"/>
        </w:rPr>
      </w:pPr>
      <w:r>
        <w:rPr>
          <w:rFonts w:eastAsia="仿宋_GB2312" w:hAnsi="宋体" w:cs="宋体" w:hint="eastAsia"/>
          <w:kern w:val="0"/>
          <w:sz w:val="32"/>
          <w:szCs w:val="32"/>
        </w:rPr>
        <w:t xml:space="preserve">    </w:t>
      </w:r>
      <w:r>
        <w:rPr>
          <w:rFonts w:eastAsia="仿宋_GB2312" w:hAnsi="宋体" w:cs="宋体" w:hint="eastAsia"/>
          <w:kern w:val="0"/>
          <w:sz w:val="32"/>
          <w:szCs w:val="32"/>
        </w:rPr>
        <w:t>（六）一般公共预算财政拨款基本支出决算经济分类表</w:t>
      </w:r>
    </w:p>
    <w:p w:rsidR="000007CF" w:rsidRDefault="00295684">
      <w:pPr>
        <w:widowControl/>
        <w:spacing w:line="580" w:lineRule="exact"/>
        <w:jc w:val="left"/>
        <w:rPr>
          <w:rFonts w:ascii="宋体" w:hAnsi="宋体" w:cs="宋体"/>
          <w:kern w:val="0"/>
          <w:sz w:val="24"/>
        </w:rPr>
      </w:pPr>
      <w:r>
        <w:rPr>
          <w:rFonts w:eastAsia="仿宋_GB2312" w:hAnsi="宋体" w:cs="宋体" w:hint="eastAsia"/>
          <w:kern w:val="0"/>
          <w:sz w:val="32"/>
          <w:szCs w:val="32"/>
        </w:rPr>
        <w:t xml:space="preserve">    </w:t>
      </w:r>
      <w:r>
        <w:rPr>
          <w:rFonts w:eastAsia="仿宋_GB2312" w:hAnsi="宋体" w:cs="宋体" w:hint="eastAsia"/>
          <w:kern w:val="0"/>
          <w:sz w:val="32"/>
          <w:szCs w:val="32"/>
        </w:rPr>
        <w:t>（七）政府性基金预算财政拨款收入支出决算表</w:t>
      </w:r>
    </w:p>
    <w:p w:rsidR="000007CF" w:rsidRDefault="00295684">
      <w:pPr>
        <w:widowControl/>
        <w:spacing w:line="580" w:lineRule="exact"/>
        <w:jc w:val="left"/>
        <w:rPr>
          <w:rFonts w:ascii="宋体" w:hAnsi="宋体" w:cs="宋体"/>
          <w:kern w:val="0"/>
          <w:sz w:val="24"/>
        </w:rPr>
      </w:pPr>
      <w:r>
        <w:rPr>
          <w:rFonts w:eastAsia="仿宋_GB2312" w:hAnsi="宋体" w:cs="宋体" w:hint="eastAsia"/>
          <w:kern w:val="0"/>
          <w:sz w:val="32"/>
          <w:szCs w:val="32"/>
        </w:rPr>
        <w:t xml:space="preserve">    </w:t>
      </w:r>
      <w:r>
        <w:rPr>
          <w:rFonts w:eastAsia="仿宋_GB2312" w:hAnsi="宋体" w:cs="宋体" w:hint="eastAsia"/>
          <w:kern w:val="0"/>
          <w:sz w:val="32"/>
          <w:szCs w:val="32"/>
        </w:rPr>
        <w:t>（八）国有资本经营预算财政拨款收入支出决算表</w:t>
      </w:r>
    </w:p>
    <w:p w:rsidR="000007CF" w:rsidRDefault="00295684">
      <w:pPr>
        <w:widowControl/>
        <w:spacing w:line="580" w:lineRule="exact"/>
        <w:jc w:val="left"/>
        <w:rPr>
          <w:rFonts w:ascii="宋体" w:hAnsi="宋体" w:cs="宋体"/>
          <w:kern w:val="0"/>
          <w:sz w:val="24"/>
        </w:rPr>
      </w:pPr>
      <w:r>
        <w:rPr>
          <w:rFonts w:eastAsia="仿宋_GB2312" w:hAnsi="宋体" w:cs="宋体" w:hint="eastAsia"/>
          <w:kern w:val="0"/>
          <w:sz w:val="32"/>
          <w:szCs w:val="32"/>
        </w:rPr>
        <w:t xml:space="preserve">    </w:t>
      </w:r>
      <w:r>
        <w:rPr>
          <w:rFonts w:eastAsia="仿宋_GB2312" w:hAnsi="宋体" w:cs="宋体" w:hint="eastAsia"/>
          <w:kern w:val="0"/>
          <w:sz w:val="32"/>
          <w:szCs w:val="32"/>
        </w:rPr>
        <w:t>（九）</w:t>
      </w:r>
      <w:r>
        <w:rPr>
          <w:rFonts w:eastAsia="仿宋_GB2312"/>
          <w:kern w:val="0"/>
          <w:sz w:val="32"/>
          <w:szCs w:val="32"/>
        </w:rPr>
        <w:t>“</w:t>
      </w:r>
      <w:r>
        <w:rPr>
          <w:rFonts w:eastAsia="仿宋_GB2312" w:hAnsi="宋体" w:cs="宋体" w:hint="eastAsia"/>
          <w:kern w:val="0"/>
          <w:sz w:val="32"/>
          <w:szCs w:val="32"/>
        </w:rPr>
        <w:t>三公</w:t>
      </w:r>
      <w:r>
        <w:rPr>
          <w:rFonts w:eastAsia="仿宋_GB2312"/>
          <w:kern w:val="0"/>
          <w:sz w:val="32"/>
          <w:szCs w:val="32"/>
        </w:rPr>
        <w:t>”</w:t>
      </w:r>
      <w:r>
        <w:rPr>
          <w:rFonts w:eastAsia="仿宋_GB2312" w:hAnsi="宋体" w:cs="宋体" w:hint="eastAsia"/>
          <w:kern w:val="0"/>
          <w:sz w:val="32"/>
          <w:szCs w:val="32"/>
        </w:rPr>
        <w:t>经费等相关信息统计表</w:t>
      </w:r>
    </w:p>
    <w:p w:rsidR="000007CF" w:rsidRDefault="00295684">
      <w:pPr>
        <w:widowControl/>
        <w:spacing w:line="580" w:lineRule="exact"/>
        <w:ind w:firstLine="640"/>
        <w:jc w:val="left"/>
        <w:rPr>
          <w:rFonts w:eastAsia="仿宋_GB2312" w:hAnsi="宋体" w:cs="宋体"/>
          <w:kern w:val="0"/>
          <w:sz w:val="32"/>
          <w:szCs w:val="32"/>
        </w:rPr>
      </w:pPr>
      <w:r>
        <w:rPr>
          <w:rFonts w:eastAsia="仿宋_GB2312" w:hAnsi="宋体" w:cs="宋体" w:hint="eastAsia"/>
          <w:kern w:val="0"/>
          <w:sz w:val="32"/>
          <w:szCs w:val="32"/>
        </w:rPr>
        <w:t>（十）政府采购情况表</w:t>
      </w:r>
    </w:p>
    <w:p w:rsidR="000007CF" w:rsidRDefault="00295684">
      <w:pPr>
        <w:widowControl/>
        <w:spacing w:line="580" w:lineRule="exact"/>
        <w:jc w:val="left"/>
        <w:rPr>
          <w:rFonts w:ascii="宋体" w:hAnsi="宋体" w:cs="宋体"/>
          <w:kern w:val="0"/>
          <w:sz w:val="24"/>
        </w:rPr>
      </w:pPr>
      <w:r>
        <w:rPr>
          <w:rFonts w:eastAsia="黑体" w:cs="宋体" w:hint="eastAsia"/>
          <w:kern w:val="0"/>
          <w:sz w:val="32"/>
          <w:szCs w:val="32"/>
        </w:rPr>
        <w:t>三、</w:t>
      </w:r>
      <w:r w:rsidR="003C114A">
        <w:rPr>
          <w:rFonts w:eastAsia="黑体" w:cs="宋体" w:hint="eastAsia"/>
          <w:kern w:val="0"/>
          <w:sz w:val="32"/>
          <w:szCs w:val="32"/>
        </w:rPr>
        <w:t>中</w:t>
      </w:r>
      <w:r w:rsidR="003C114A" w:rsidRPr="003C114A">
        <w:rPr>
          <w:rFonts w:eastAsia="黑体" w:cs="宋体" w:hint="eastAsia"/>
          <w:kern w:val="0"/>
          <w:sz w:val="32"/>
          <w:szCs w:val="32"/>
        </w:rPr>
        <w:t>共南宫市纪律检查委员会</w:t>
      </w:r>
      <w:r>
        <w:rPr>
          <w:rFonts w:eastAsia="黑体"/>
          <w:kern w:val="0"/>
          <w:sz w:val="32"/>
          <w:szCs w:val="32"/>
        </w:rPr>
        <w:t>2017</w:t>
      </w:r>
      <w:r>
        <w:rPr>
          <w:rFonts w:eastAsia="黑体" w:cs="宋体" w:hint="eastAsia"/>
          <w:kern w:val="0"/>
          <w:sz w:val="32"/>
          <w:szCs w:val="32"/>
        </w:rPr>
        <w:t>年部门决算情况说明</w:t>
      </w:r>
    </w:p>
    <w:p w:rsidR="000007CF" w:rsidRDefault="00295684">
      <w:pPr>
        <w:widowControl/>
        <w:spacing w:line="580" w:lineRule="exact"/>
        <w:jc w:val="left"/>
        <w:rPr>
          <w:rFonts w:ascii="宋体" w:hAnsi="宋体" w:cs="宋体"/>
          <w:kern w:val="0"/>
          <w:sz w:val="24"/>
        </w:rPr>
      </w:pPr>
      <w:r>
        <w:rPr>
          <w:rFonts w:eastAsia="仿宋_GB2312" w:hAnsi="宋体" w:cs="宋体" w:hint="eastAsia"/>
          <w:kern w:val="0"/>
          <w:sz w:val="32"/>
          <w:szCs w:val="32"/>
        </w:rPr>
        <w:t xml:space="preserve">    </w:t>
      </w:r>
      <w:r>
        <w:rPr>
          <w:rFonts w:eastAsia="仿宋_GB2312" w:hAnsi="宋体" w:cs="宋体" w:hint="eastAsia"/>
          <w:kern w:val="0"/>
          <w:sz w:val="32"/>
          <w:szCs w:val="32"/>
        </w:rPr>
        <w:t>（一）收入支出决算总体情况说明</w:t>
      </w:r>
    </w:p>
    <w:p w:rsidR="000007CF" w:rsidRDefault="00295684">
      <w:pPr>
        <w:widowControl/>
        <w:spacing w:line="580" w:lineRule="exact"/>
        <w:jc w:val="left"/>
        <w:rPr>
          <w:rFonts w:ascii="宋体" w:hAnsi="宋体" w:cs="宋体"/>
          <w:kern w:val="0"/>
          <w:sz w:val="24"/>
        </w:rPr>
      </w:pPr>
      <w:r>
        <w:rPr>
          <w:rFonts w:eastAsia="仿宋_GB2312" w:hAnsi="宋体" w:cs="宋体" w:hint="eastAsia"/>
          <w:kern w:val="0"/>
          <w:sz w:val="32"/>
          <w:szCs w:val="32"/>
        </w:rPr>
        <w:t xml:space="preserve">    </w:t>
      </w:r>
      <w:r>
        <w:rPr>
          <w:rFonts w:eastAsia="仿宋_GB2312" w:hAnsi="宋体" w:cs="宋体" w:hint="eastAsia"/>
          <w:kern w:val="0"/>
          <w:sz w:val="32"/>
          <w:szCs w:val="32"/>
        </w:rPr>
        <w:t>（二）收入决算情况说明</w:t>
      </w:r>
    </w:p>
    <w:p w:rsidR="000007CF" w:rsidRDefault="00295684">
      <w:pPr>
        <w:widowControl/>
        <w:spacing w:line="580" w:lineRule="exact"/>
        <w:jc w:val="left"/>
        <w:rPr>
          <w:rFonts w:ascii="宋体" w:hAnsi="宋体" w:cs="宋体"/>
          <w:kern w:val="0"/>
          <w:sz w:val="24"/>
        </w:rPr>
      </w:pPr>
      <w:r>
        <w:rPr>
          <w:rFonts w:eastAsia="仿宋_GB2312" w:hAnsi="宋体" w:cs="宋体" w:hint="eastAsia"/>
          <w:kern w:val="0"/>
          <w:sz w:val="32"/>
          <w:szCs w:val="32"/>
        </w:rPr>
        <w:t xml:space="preserve">    </w:t>
      </w:r>
      <w:r>
        <w:rPr>
          <w:rFonts w:eastAsia="仿宋_GB2312" w:hAnsi="宋体" w:cs="宋体" w:hint="eastAsia"/>
          <w:kern w:val="0"/>
          <w:sz w:val="32"/>
          <w:szCs w:val="32"/>
        </w:rPr>
        <w:t>（三）支出决算情况说明</w:t>
      </w:r>
    </w:p>
    <w:p w:rsidR="000007CF" w:rsidRDefault="00295684">
      <w:pPr>
        <w:widowControl/>
        <w:spacing w:line="580" w:lineRule="exact"/>
        <w:jc w:val="left"/>
        <w:rPr>
          <w:rFonts w:ascii="宋体" w:hAnsi="宋体" w:cs="宋体"/>
          <w:kern w:val="0"/>
          <w:sz w:val="24"/>
        </w:rPr>
      </w:pPr>
      <w:r>
        <w:rPr>
          <w:rFonts w:eastAsia="仿宋_GB2312" w:hAnsi="宋体" w:cs="宋体" w:hint="eastAsia"/>
          <w:kern w:val="0"/>
          <w:sz w:val="32"/>
          <w:szCs w:val="32"/>
        </w:rPr>
        <w:t xml:space="preserve">    </w:t>
      </w:r>
      <w:r>
        <w:rPr>
          <w:rFonts w:eastAsia="仿宋_GB2312" w:hAnsi="宋体" w:cs="宋体" w:hint="eastAsia"/>
          <w:kern w:val="0"/>
          <w:sz w:val="32"/>
          <w:szCs w:val="32"/>
        </w:rPr>
        <w:t>（四）财政拨款收入支出决算总体情况说明</w:t>
      </w:r>
    </w:p>
    <w:p w:rsidR="000007CF" w:rsidRDefault="00295684">
      <w:pPr>
        <w:widowControl/>
        <w:spacing w:line="580" w:lineRule="exact"/>
        <w:jc w:val="left"/>
        <w:rPr>
          <w:rFonts w:ascii="宋体" w:hAnsi="宋体" w:cs="宋体"/>
          <w:kern w:val="0"/>
          <w:sz w:val="24"/>
        </w:rPr>
      </w:pPr>
      <w:r>
        <w:rPr>
          <w:rFonts w:eastAsia="仿宋_GB2312" w:hAnsi="宋体" w:cs="宋体" w:hint="eastAsia"/>
          <w:kern w:val="0"/>
          <w:sz w:val="32"/>
          <w:szCs w:val="32"/>
        </w:rPr>
        <w:t xml:space="preserve">    </w:t>
      </w:r>
      <w:r>
        <w:rPr>
          <w:rFonts w:eastAsia="仿宋_GB2312" w:hAnsi="宋体" w:cs="宋体" w:hint="eastAsia"/>
          <w:kern w:val="0"/>
          <w:sz w:val="32"/>
          <w:szCs w:val="32"/>
        </w:rPr>
        <w:t>（五）</w:t>
      </w:r>
      <w:r>
        <w:rPr>
          <w:rFonts w:eastAsia="仿宋_GB2312"/>
          <w:kern w:val="0"/>
          <w:sz w:val="32"/>
          <w:szCs w:val="32"/>
        </w:rPr>
        <w:t>“</w:t>
      </w:r>
      <w:r>
        <w:rPr>
          <w:rFonts w:eastAsia="仿宋_GB2312" w:hAnsi="宋体" w:cs="宋体" w:hint="eastAsia"/>
          <w:kern w:val="0"/>
          <w:sz w:val="32"/>
          <w:szCs w:val="32"/>
        </w:rPr>
        <w:t>三公</w:t>
      </w:r>
      <w:r>
        <w:rPr>
          <w:rFonts w:eastAsia="仿宋_GB2312"/>
          <w:kern w:val="0"/>
          <w:sz w:val="32"/>
          <w:szCs w:val="32"/>
        </w:rPr>
        <w:t>”</w:t>
      </w:r>
      <w:r>
        <w:rPr>
          <w:rFonts w:eastAsia="仿宋_GB2312" w:hAnsi="宋体" w:cs="宋体" w:hint="eastAsia"/>
          <w:kern w:val="0"/>
          <w:sz w:val="32"/>
          <w:szCs w:val="32"/>
        </w:rPr>
        <w:t>经费支出决算情况说明</w:t>
      </w:r>
    </w:p>
    <w:p w:rsidR="000007CF" w:rsidRDefault="00295684">
      <w:pPr>
        <w:widowControl/>
        <w:spacing w:line="580" w:lineRule="exact"/>
        <w:jc w:val="left"/>
        <w:rPr>
          <w:rFonts w:ascii="宋体" w:hAnsi="宋体" w:cs="宋体"/>
          <w:kern w:val="0"/>
          <w:sz w:val="24"/>
        </w:rPr>
      </w:pPr>
      <w:r>
        <w:rPr>
          <w:rFonts w:eastAsia="仿宋_GB2312" w:hAnsi="宋体" w:cs="宋体" w:hint="eastAsia"/>
          <w:kern w:val="0"/>
          <w:sz w:val="32"/>
          <w:szCs w:val="32"/>
        </w:rPr>
        <w:t xml:space="preserve">    </w:t>
      </w:r>
      <w:r>
        <w:rPr>
          <w:rFonts w:eastAsia="仿宋_GB2312" w:hAnsi="宋体" w:cs="宋体" w:hint="eastAsia"/>
          <w:kern w:val="0"/>
          <w:sz w:val="32"/>
          <w:szCs w:val="32"/>
        </w:rPr>
        <w:t>（六）预算绩效管理工作开展情况说明</w:t>
      </w:r>
    </w:p>
    <w:p w:rsidR="00CB292C" w:rsidRPr="00CB292C" w:rsidRDefault="00295684" w:rsidP="00CB292C">
      <w:pPr>
        <w:widowControl/>
        <w:spacing w:line="580" w:lineRule="exact"/>
        <w:ind w:firstLine="624"/>
        <w:jc w:val="left"/>
        <w:rPr>
          <w:rFonts w:eastAsia="仿宋_GB2312" w:hAnsi="宋体" w:cs="宋体"/>
          <w:kern w:val="0"/>
          <w:sz w:val="32"/>
          <w:szCs w:val="32"/>
        </w:rPr>
      </w:pPr>
      <w:r>
        <w:rPr>
          <w:rFonts w:eastAsia="仿宋_GB2312" w:hAnsi="宋体" w:cs="宋体" w:hint="eastAsia"/>
          <w:kern w:val="0"/>
          <w:sz w:val="32"/>
          <w:szCs w:val="32"/>
        </w:rPr>
        <w:t>（七）其他重要事项的说明</w:t>
      </w:r>
    </w:p>
    <w:p w:rsidR="00CB292C" w:rsidRDefault="00CB292C" w:rsidP="00CB292C">
      <w:pPr>
        <w:pStyle w:val="a3"/>
        <w:widowControl/>
        <w:shd w:val="clear" w:color="auto" w:fill="FFFFFF"/>
        <w:adjustRightInd w:val="0"/>
        <w:snapToGrid w:val="0"/>
        <w:spacing w:beforeAutospacing="0" w:afterAutospacing="0"/>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lastRenderedPageBreak/>
        <w:t>1、会议费支出情况</w:t>
      </w:r>
    </w:p>
    <w:p w:rsidR="00CB292C" w:rsidRDefault="00CB292C" w:rsidP="00CB292C">
      <w:pPr>
        <w:pStyle w:val="a3"/>
        <w:widowControl/>
        <w:shd w:val="clear" w:color="auto" w:fill="FFFFFF"/>
        <w:adjustRightInd w:val="0"/>
        <w:snapToGrid w:val="0"/>
        <w:spacing w:beforeAutospacing="0" w:afterAutospacing="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2、培训费支出情况</w:t>
      </w:r>
    </w:p>
    <w:p w:rsidR="00CB292C" w:rsidRDefault="00CB292C" w:rsidP="00CB292C">
      <w:pPr>
        <w:adjustRightInd w:val="0"/>
        <w:snapToGrid w:val="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3、机关运行经费情况</w:t>
      </w:r>
    </w:p>
    <w:p w:rsidR="00CB292C" w:rsidRDefault="00CB292C" w:rsidP="00CB292C">
      <w:pPr>
        <w:adjustRightInd w:val="0"/>
        <w:snapToGrid w:val="0"/>
        <w:ind w:left="640"/>
        <w:rPr>
          <w:rFonts w:ascii="仿宋_GB2312" w:eastAsia="仿宋_GB2312" w:hAnsi="仿宋_GB2312" w:cs="仿宋_GB2312"/>
          <w:sz w:val="32"/>
          <w:szCs w:val="32"/>
        </w:rPr>
      </w:pPr>
      <w:r>
        <w:rPr>
          <w:rFonts w:ascii="仿宋_GB2312" w:eastAsia="仿宋_GB2312" w:hAnsi="仿宋_GB2312" w:cs="仿宋_GB2312" w:hint="eastAsia"/>
          <w:sz w:val="32"/>
          <w:szCs w:val="32"/>
        </w:rPr>
        <w:t>4、政府采购情况</w:t>
      </w:r>
    </w:p>
    <w:p w:rsidR="00CB292C" w:rsidRDefault="00CB292C" w:rsidP="00CB292C">
      <w:pPr>
        <w:adjustRightInd w:val="0"/>
        <w:snapToGrid w:val="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5、国有资产占用情况</w:t>
      </w:r>
    </w:p>
    <w:p w:rsidR="00CB292C" w:rsidRDefault="00CB292C" w:rsidP="00CB292C">
      <w:p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6、资产负债情况</w:t>
      </w:r>
    </w:p>
    <w:p w:rsidR="00CB292C" w:rsidRPr="00CB292C" w:rsidRDefault="00CB292C" w:rsidP="00CB292C">
      <w:pPr>
        <w:adjustRightInd w:val="0"/>
        <w:snapToGrid w:val="0"/>
        <w:ind w:firstLineChars="200" w:firstLine="640"/>
        <w:rPr>
          <w:rFonts w:ascii="仿宋_GB2312" w:eastAsia="仿宋_GB2312" w:hAnsi="仿宋_GB2312" w:cs="仿宋_GB2312"/>
          <w:sz w:val="32"/>
          <w:szCs w:val="32"/>
        </w:rPr>
      </w:pPr>
      <w:r w:rsidRPr="00CB292C">
        <w:rPr>
          <w:rFonts w:ascii="仿宋_GB2312" w:eastAsia="仿宋_GB2312" w:hAnsi="仿宋_GB2312" w:cs="仿宋_GB2312" w:hint="eastAsia"/>
          <w:sz w:val="32"/>
          <w:szCs w:val="32"/>
        </w:rPr>
        <w:t>7、其他需要说明的问题</w:t>
      </w:r>
    </w:p>
    <w:p w:rsidR="000007CF" w:rsidRDefault="00295684">
      <w:pPr>
        <w:widowControl/>
        <w:spacing w:line="580" w:lineRule="exact"/>
        <w:ind w:firstLineChars="200" w:firstLine="640"/>
        <w:jc w:val="left"/>
        <w:rPr>
          <w:rFonts w:ascii="宋体" w:hAnsi="宋体" w:cs="宋体"/>
          <w:kern w:val="0"/>
          <w:sz w:val="24"/>
        </w:rPr>
      </w:pPr>
      <w:r>
        <w:rPr>
          <w:rFonts w:eastAsia="黑体" w:cs="宋体" w:hint="eastAsia"/>
          <w:kern w:val="0"/>
          <w:sz w:val="32"/>
          <w:szCs w:val="32"/>
        </w:rPr>
        <w:t>第四部分名词解释</w:t>
      </w:r>
    </w:p>
    <w:p w:rsidR="000007CF" w:rsidRDefault="000007CF">
      <w:pPr>
        <w:pStyle w:val="a3"/>
        <w:widowControl/>
        <w:shd w:val="clear" w:color="auto" w:fill="FFFFFF"/>
        <w:spacing w:before="315" w:beforeAutospacing="0" w:after="315" w:afterAutospacing="0"/>
        <w:ind w:firstLine="420"/>
        <w:rPr>
          <w:rStyle w:val="a4"/>
          <w:rFonts w:ascii="宋体" w:eastAsia="宋体" w:hAnsi="宋体" w:cs="宋体"/>
          <w:color w:val="000000"/>
          <w:sz w:val="21"/>
          <w:szCs w:val="21"/>
          <w:shd w:val="clear" w:color="auto" w:fill="FFFFFF"/>
        </w:rPr>
      </w:pPr>
    </w:p>
    <w:p w:rsidR="000007CF" w:rsidRDefault="000007CF">
      <w:pPr>
        <w:pStyle w:val="a3"/>
        <w:widowControl/>
        <w:shd w:val="clear" w:color="auto" w:fill="FFFFFF"/>
        <w:spacing w:before="315" w:beforeAutospacing="0" w:after="315" w:afterAutospacing="0"/>
        <w:ind w:firstLine="420"/>
        <w:rPr>
          <w:rStyle w:val="a4"/>
          <w:rFonts w:ascii="宋体" w:eastAsia="宋体" w:hAnsi="宋体" w:cs="宋体"/>
          <w:color w:val="000000"/>
          <w:sz w:val="21"/>
          <w:szCs w:val="21"/>
          <w:shd w:val="clear" w:color="auto" w:fill="FFFFFF"/>
        </w:rPr>
      </w:pPr>
    </w:p>
    <w:p w:rsidR="000007CF" w:rsidRDefault="000007CF">
      <w:pPr>
        <w:pStyle w:val="a3"/>
        <w:widowControl/>
        <w:shd w:val="clear" w:color="auto" w:fill="FFFFFF"/>
        <w:spacing w:before="315" w:beforeAutospacing="0" w:after="315" w:afterAutospacing="0"/>
        <w:ind w:firstLine="420"/>
        <w:rPr>
          <w:rStyle w:val="a4"/>
          <w:rFonts w:ascii="宋体" w:eastAsia="宋体" w:hAnsi="宋体" w:cs="宋体"/>
          <w:color w:val="000000"/>
          <w:sz w:val="21"/>
          <w:szCs w:val="21"/>
          <w:shd w:val="clear" w:color="auto" w:fill="FFFFFF"/>
        </w:rPr>
      </w:pPr>
    </w:p>
    <w:p w:rsidR="000007CF" w:rsidRDefault="000007CF">
      <w:pPr>
        <w:pStyle w:val="a3"/>
        <w:widowControl/>
        <w:shd w:val="clear" w:color="auto" w:fill="FFFFFF"/>
        <w:spacing w:before="315" w:beforeAutospacing="0" w:after="315" w:afterAutospacing="0"/>
        <w:ind w:firstLine="420"/>
        <w:rPr>
          <w:rStyle w:val="a4"/>
          <w:rFonts w:ascii="宋体" w:eastAsia="宋体" w:hAnsi="宋体" w:cs="宋体"/>
          <w:color w:val="000000"/>
          <w:sz w:val="21"/>
          <w:szCs w:val="21"/>
          <w:shd w:val="clear" w:color="auto" w:fill="FFFFFF"/>
        </w:rPr>
      </w:pPr>
    </w:p>
    <w:p w:rsidR="000007CF" w:rsidRDefault="000007CF">
      <w:pPr>
        <w:pStyle w:val="a3"/>
        <w:widowControl/>
        <w:shd w:val="clear" w:color="auto" w:fill="FFFFFF"/>
        <w:spacing w:before="315" w:beforeAutospacing="0" w:after="315" w:afterAutospacing="0"/>
        <w:ind w:firstLine="420"/>
        <w:rPr>
          <w:rStyle w:val="a4"/>
          <w:rFonts w:ascii="宋体" w:eastAsia="宋体" w:hAnsi="宋体" w:cs="宋体"/>
          <w:color w:val="000000"/>
          <w:sz w:val="21"/>
          <w:szCs w:val="21"/>
          <w:shd w:val="clear" w:color="auto" w:fill="FFFFFF"/>
        </w:rPr>
      </w:pPr>
    </w:p>
    <w:p w:rsidR="000007CF" w:rsidRDefault="000007CF">
      <w:pPr>
        <w:pStyle w:val="a3"/>
        <w:widowControl/>
        <w:shd w:val="clear" w:color="auto" w:fill="FFFFFF"/>
        <w:spacing w:before="315" w:beforeAutospacing="0" w:after="315" w:afterAutospacing="0"/>
        <w:ind w:firstLine="420"/>
        <w:rPr>
          <w:rStyle w:val="a4"/>
          <w:rFonts w:ascii="宋体" w:eastAsia="宋体" w:hAnsi="宋体" w:cs="宋体"/>
          <w:color w:val="000000"/>
          <w:sz w:val="21"/>
          <w:szCs w:val="21"/>
          <w:shd w:val="clear" w:color="auto" w:fill="FFFFFF"/>
        </w:rPr>
      </w:pPr>
    </w:p>
    <w:p w:rsidR="000007CF" w:rsidRDefault="000007CF">
      <w:pPr>
        <w:pStyle w:val="a3"/>
        <w:widowControl/>
        <w:shd w:val="clear" w:color="auto" w:fill="FFFFFF"/>
        <w:spacing w:before="315" w:beforeAutospacing="0" w:after="315" w:afterAutospacing="0"/>
        <w:ind w:firstLine="420"/>
        <w:rPr>
          <w:rStyle w:val="a4"/>
          <w:rFonts w:ascii="宋体" w:eastAsia="宋体" w:hAnsi="宋体" w:cs="宋体"/>
          <w:color w:val="000000"/>
          <w:sz w:val="21"/>
          <w:szCs w:val="21"/>
          <w:shd w:val="clear" w:color="auto" w:fill="FFFFFF"/>
        </w:rPr>
      </w:pPr>
    </w:p>
    <w:p w:rsidR="000007CF" w:rsidRDefault="000007CF">
      <w:pPr>
        <w:pStyle w:val="a3"/>
        <w:widowControl/>
        <w:shd w:val="clear" w:color="auto" w:fill="FFFFFF"/>
        <w:spacing w:before="315" w:beforeAutospacing="0" w:after="315" w:afterAutospacing="0"/>
        <w:ind w:firstLine="420"/>
        <w:rPr>
          <w:rStyle w:val="a4"/>
          <w:rFonts w:ascii="宋体" w:eastAsia="宋体" w:hAnsi="宋体" w:cs="宋体"/>
          <w:color w:val="000000"/>
          <w:sz w:val="21"/>
          <w:szCs w:val="21"/>
          <w:shd w:val="clear" w:color="auto" w:fill="FFFFFF"/>
        </w:rPr>
      </w:pPr>
    </w:p>
    <w:p w:rsidR="000007CF" w:rsidRDefault="000007CF">
      <w:pPr>
        <w:pStyle w:val="a3"/>
        <w:widowControl/>
        <w:shd w:val="clear" w:color="auto" w:fill="FFFFFF"/>
        <w:spacing w:before="315" w:beforeAutospacing="0" w:after="315" w:afterAutospacing="0"/>
        <w:ind w:firstLine="420"/>
        <w:rPr>
          <w:rStyle w:val="a4"/>
          <w:rFonts w:ascii="宋体" w:eastAsia="宋体" w:hAnsi="宋体" w:cs="宋体"/>
          <w:color w:val="000000"/>
          <w:sz w:val="21"/>
          <w:szCs w:val="21"/>
          <w:shd w:val="clear" w:color="auto" w:fill="FFFFFF"/>
        </w:rPr>
      </w:pPr>
    </w:p>
    <w:p w:rsidR="000007CF" w:rsidRDefault="000007CF">
      <w:pPr>
        <w:pStyle w:val="a3"/>
        <w:widowControl/>
        <w:shd w:val="clear" w:color="auto" w:fill="FFFFFF"/>
        <w:spacing w:before="315" w:beforeAutospacing="0" w:after="315" w:afterAutospacing="0"/>
        <w:ind w:firstLine="420"/>
        <w:rPr>
          <w:rStyle w:val="a4"/>
          <w:rFonts w:ascii="宋体" w:eastAsia="宋体" w:hAnsi="宋体" w:cs="宋体"/>
          <w:color w:val="000000"/>
          <w:sz w:val="21"/>
          <w:szCs w:val="21"/>
          <w:shd w:val="clear" w:color="auto" w:fill="FFFFFF"/>
        </w:rPr>
      </w:pPr>
    </w:p>
    <w:p w:rsidR="000007CF" w:rsidRDefault="000007CF">
      <w:pPr>
        <w:pStyle w:val="a3"/>
        <w:widowControl/>
        <w:shd w:val="clear" w:color="auto" w:fill="FFFFFF"/>
        <w:spacing w:before="315" w:beforeAutospacing="0" w:after="315" w:afterAutospacing="0"/>
        <w:ind w:firstLine="420"/>
        <w:rPr>
          <w:rStyle w:val="a4"/>
          <w:rFonts w:ascii="宋体" w:eastAsia="宋体" w:hAnsi="宋体" w:cs="宋体"/>
          <w:color w:val="000000"/>
          <w:sz w:val="21"/>
          <w:szCs w:val="21"/>
          <w:shd w:val="clear" w:color="auto" w:fill="FFFFFF"/>
        </w:rPr>
      </w:pPr>
    </w:p>
    <w:p w:rsidR="000007CF" w:rsidRDefault="000007CF">
      <w:pPr>
        <w:pStyle w:val="a3"/>
        <w:widowControl/>
        <w:shd w:val="clear" w:color="auto" w:fill="FFFFFF"/>
        <w:spacing w:before="315" w:beforeAutospacing="0" w:after="315" w:afterAutospacing="0"/>
        <w:ind w:firstLine="420"/>
        <w:rPr>
          <w:rStyle w:val="a4"/>
          <w:rFonts w:ascii="宋体" w:eastAsia="宋体" w:hAnsi="宋体" w:cs="宋体"/>
          <w:color w:val="000000"/>
          <w:sz w:val="21"/>
          <w:szCs w:val="21"/>
          <w:shd w:val="clear" w:color="auto" w:fill="FFFFFF"/>
        </w:rPr>
      </w:pPr>
    </w:p>
    <w:p w:rsidR="000007CF" w:rsidRDefault="000007CF">
      <w:pPr>
        <w:pStyle w:val="a3"/>
        <w:widowControl/>
        <w:shd w:val="clear" w:color="auto" w:fill="FFFFFF"/>
        <w:adjustRightInd w:val="0"/>
        <w:snapToGrid w:val="0"/>
        <w:spacing w:before="315" w:beforeAutospacing="0" w:after="315" w:afterAutospacing="0"/>
        <w:jc w:val="center"/>
        <w:rPr>
          <w:rFonts w:ascii="宋体" w:eastAsia="宋体" w:hAnsi="宋体" w:cs="宋体"/>
          <w:color w:val="000000"/>
          <w:sz w:val="32"/>
          <w:szCs w:val="32"/>
          <w:shd w:val="clear" w:color="auto" w:fill="FFFFFF"/>
        </w:rPr>
      </w:pPr>
    </w:p>
    <w:p w:rsidR="000007CF" w:rsidRDefault="000007CF">
      <w:pPr>
        <w:pStyle w:val="a3"/>
        <w:widowControl/>
        <w:shd w:val="clear" w:color="auto" w:fill="FFFFFF"/>
        <w:adjustRightInd w:val="0"/>
        <w:snapToGrid w:val="0"/>
        <w:spacing w:before="315" w:beforeAutospacing="0" w:after="315" w:afterAutospacing="0"/>
        <w:jc w:val="center"/>
        <w:rPr>
          <w:rFonts w:ascii="宋体" w:eastAsia="宋体" w:hAnsi="宋体" w:cs="宋体"/>
          <w:color w:val="000000"/>
          <w:sz w:val="32"/>
          <w:szCs w:val="32"/>
          <w:shd w:val="clear" w:color="auto" w:fill="FFFFFF"/>
        </w:rPr>
      </w:pPr>
    </w:p>
    <w:p w:rsidR="000007CF" w:rsidRDefault="00295684">
      <w:pPr>
        <w:pStyle w:val="a3"/>
        <w:widowControl/>
        <w:shd w:val="clear" w:color="auto" w:fill="FFFFFF"/>
        <w:adjustRightInd w:val="0"/>
        <w:snapToGrid w:val="0"/>
        <w:spacing w:before="315" w:beforeAutospacing="0" w:after="315" w:afterAutospacing="0"/>
        <w:jc w:val="center"/>
        <w:rPr>
          <w:rFonts w:ascii="宋体" w:eastAsia="宋体" w:hAnsi="宋体" w:cs="宋体"/>
          <w:b/>
          <w:bCs/>
          <w:color w:val="000000"/>
          <w:sz w:val="32"/>
          <w:szCs w:val="32"/>
          <w:shd w:val="clear" w:color="auto" w:fill="FFFFFF"/>
        </w:rPr>
      </w:pPr>
      <w:r>
        <w:rPr>
          <w:rFonts w:ascii="宋体" w:eastAsia="宋体" w:hAnsi="宋体" w:cs="宋体" w:hint="eastAsia"/>
          <w:b/>
          <w:bCs/>
          <w:color w:val="000000"/>
          <w:sz w:val="32"/>
          <w:szCs w:val="32"/>
          <w:shd w:val="clear" w:color="auto" w:fill="FFFFFF"/>
        </w:rPr>
        <w:lastRenderedPageBreak/>
        <w:t>第一部分   部门概况</w:t>
      </w:r>
    </w:p>
    <w:p w:rsidR="000007CF" w:rsidRDefault="00295684">
      <w:pPr>
        <w:pStyle w:val="a3"/>
        <w:widowControl/>
        <w:shd w:val="clear" w:color="auto" w:fill="FFFFFF"/>
        <w:adjustRightInd w:val="0"/>
        <w:snapToGrid w:val="0"/>
        <w:spacing w:before="315" w:beforeAutospacing="0" w:after="315" w:afterAutospacing="0"/>
        <w:rPr>
          <w:rFonts w:ascii="宋体" w:eastAsia="宋体" w:hAnsi="宋体" w:cs="宋体"/>
          <w:color w:val="000000"/>
          <w:sz w:val="21"/>
          <w:szCs w:val="21"/>
          <w:shd w:val="clear" w:color="auto" w:fill="FFFFFF"/>
        </w:rPr>
      </w:pPr>
      <w:r>
        <w:rPr>
          <w:rFonts w:ascii="宋体" w:eastAsia="宋体" w:hAnsi="宋体" w:cs="宋体"/>
          <w:color w:val="000000"/>
          <w:sz w:val="21"/>
          <w:szCs w:val="21"/>
          <w:shd w:val="clear" w:color="auto" w:fill="FFFFFF"/>
        </w:rPr>
        <w:t xml:space="preserve">　　</w:t>
      </w:r>
    </w:p>
    <w:p w:rsidR="000007CF" w:rsidRDefault="00295684" w:rsidP="00046666">
      <w:pPr>
        <w:pStyle w:val="a3"/>
        <w:widowControl/>
        <w:numPr>
          <w:ilvl w:val="0"/>
          <w:numId w:val="15"/>
        </w:numPr>
        <w:shd w:val="clear" w:color="auto" w:fill="FFFFFF"/>
        <w:adjustRightInd w:val="0"/>
        <w:snapToGrid w:val="0"/>
        <w:spacing w:beforeAutospacing="0" w:afterAutospacing="0"/>
        <w:rPr>
          <w:rFonts w:ascii="新宋体" w:eastAsia="新宋体" w:hAnsi="新宋体" w:cs="新宋体"/>
          <w:color w:val="000000"/>
          <w:sz w:val="32"/>
          <w:szCs w:val="32"/>
          <w:shd w:val="clear" w:color="auto" w:fill="FFFFFF"/>
        </w:rPr>
      </w:pPr>
      <w:r>
        <w:rPr>
          <w:rFonts w:ascii="新宋体" w:eastAsia="新宋体" w:hAnsi="新宋体" w:cs="新宋体" w:hint="eastAsia"/>
          <w:color w:val="000000"/>
          <w:sz w:val="32"/>
          <w:szCs w:val="32"/>
          <w:shd w:val="clear" w:color="auto" w:fill="FFFFFF"/>
        </w:rPr>
        <w:t>主要职能</w:t>
      </w:r>
    </w:p>
    <w:p w:rsidR="00855F71" w:rsidRDefault="00855F71" w:rsidP="00855F7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150" w:firstLine="480"/>
        <w:rPr>
          <w:rFonts w:ascii="黑体" w:eastAsia="黑体" w:hAnsi="黑体"/>
          <w:sz w:val="32"/>
        </w:rPr>
      </w:pPr>
      <w:r>
        <w:rPr>
          <w:rFonts w:ascii="黑体" w:eastAsia="黑体" w:hAnsi="黑体"/>
          <w:sz w:val="32"/>
        </w:rPr>
        <w:t>纪委职责</w:t>
      </w:r>
    </w:p>
    <w:p w:rsidR="00855F71" w:rsidRDefault="00855F71" w:rsidP="00855F7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480"/>
        <w:rPr>
          <w:rFonts w:ascii="仿宋_GB2312" w:eastAsia="仿宋_GB2312" w:hAnsi="仿宋_GB2312"/>
          <w:sz w:val="32"/>
        </w:rPr>
      </w:pPr>
      <w:r>
        <w:rPr>
          <w:rFonts w:ascii="仿宋_GB2312" w:eastAsia="仿宋_GB2312" w:hAnsi="仿宋_GB2312" w:hint="eastAsia"/>
          <w:sz w:val="32"/>
        </w:rPr>
        <w:t>1</w:t>
      </w:r>
      <w:r>
        <w:rPr>
          <w:rFonts w:ascii="仿宋_GB2312" w:eastAsia="仿宋_GB2312" w:hAnsi="仿宋_GB2312"/>
          <w:sz w:val="32"/>
        </w:rPr>
        <w:t>、维护党的章程和其他党内法规；</w:t>
      </w:r>
    </w:p>
    <w:p w:rsidR="00855F71" w:rsidRDefault="00855F71" w:rsidP="00855F7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480"/>
        <w:rPr>
          <w:rFonts w:ascii="仿宋_GB2312" w:eastAsia="仿宋_GB2312" w:hAnsi="仿宋_GB2312"/>
          <w:sz w:val="32"/>
        </w:rPr>
      </w:pPr>
      <w:r>
        <w:rPr>
          <w:rFonts w:ascii="仿宋_GB2312" w:eastAsia="仿宋_GB2312" w:hAnsi="仿宋_GB2312" w:hint="eastAsia"/>
          <w:sz w:val="32"/>
        </w:rPr>
        <w:t>2</w:t>
      </w:r>
      <w:r>
        <w:rPr>
          <w:rFonts w:ascii="仿宋_GB2312" w:eastAsia="仿宋_GB2312" w:hAnsi="仿宋_GB2312"/>
          <w:sz w:val="32"/>
        </w:rPr>
        <w:t>、检查党的路线、方针、政策、和决议的执行情况；</w:t>
      </w:r>
    </w:p>
    <w:p w:rsidR="00855F71" w:rsidRDefault="00855F71" w:rsidP="00855F7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480"/>
        <w:rPr>
          <w:rFonts w:ascii="仿宋_GB2312" w:eastAsia="仿宋_GB2312" w:hAnsi="仿宋_GB2312"/>
          <w:sz w:val="32"/>
        </w:rPr>
      </w:pPr>
      <w:r>
        <w:rPr>
          <w:rFonts w:ascii="仿宋_GB2312" w:eastAsia="仿宋_GB2312" w:hAnsi="仿宋_GB2312" w:hint="eastAsia"/>
          <w:sz w:val="32"/>
        </w:rPr>
        <w:t>3</w:t>
      </w:r>
      <w:r>
        <w:rPr>
          <w:rFonts w:ascii="仿宋_GB2312" w:eastAsia="仿宋_GB2312" w:hAnsi="仿宋_GB2312"/>
          <w:sz w:val="32"/>
        </w:rPr>
        <w:t>、协助党的委员会加强党风建设和组织协调反腐败工作；</w:t>
      </w:r>
    </w:p>
    <w:p w:rsidR="00855F71" w:rsidRDefault="00855F71" w:rsidP="00855F7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_GB2312" w:eastAsia="仿宋_GB2312" w:hAnsi="仿宋_GB2312"/>
          <w:sz w:val="32"/>
        </w:rPr>
      </w:pPr>
      <w:r>
        <w:rPr>
          <w:rFonts w:ascii="仿宋_GB2312" w:eastAsia="仿宋_GB2312" w:hAnsi="仿宋_GB2312" w:hint="eastAsia"/>
          <w:sz w:val="32"/>
        </w:rPr>
        <w:t>4</w:t>
      </w:r>
      <w:r>
        <w:rPr>
          <w:rFonts w:ascii="仿宋_GB2312" w:eastAsia="仿宋_GB2312" w:hAnsi="仿宋_GB2312"/>
          <w:sz w:val="32"/>
        </w:rPr>
        <w:t>、对党员进行遵守纪律的教育，作出关于维护党纪的决定。</w:t>
      </w:r>
    </w:p>
    <w:p w:rsidR="00855F71" w:rsidRDefault="00855F71" w:rsidP="00855F7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_GB2312" w:eastAsia="仿宋_GB2312" w:hAnsi="仿宋_GB2312"/>
          <w:sz w:val="32"/>
        </w:rPr>
      </w:pPr>
      <w:r>
        <w:rPr>
          <w:rFonts w:ascii="仿宋_GB2312" w:eastAsia="仿宋_GB2312" w:hAnsi="仿宋_GB2312" w:hint="eastAsia"/>
          <w:sz w:val="32"/>
        </w:rPr>
        <w:t>5</w:t>
      </w:r>
      <w:r>
        <w:rPr>
          <w:rFonts w:ascii="仿宋_GB2312" w:eastAsia="仿宋_GB2312" w:hAnsi="仿宋_GB2312"/>
          <w:sz w:val="32"/>
        </w:rPr>
        <w:t>、对党员领导干部行使权利进行监督。</w:t>
      </w:r>
    </w:p>
    <w:p w:rsidR="00855F71" w:rsidRDefault="00855F71" w:rsidP="00855F7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_GB2312" w:eastAsia="仿宋_GB2312" w:hAnsi="仿宋_GB2312"/>
          <w:sz w:val="32"/>
        </w:rPr>
      </w:pPr>
      <w:r>
        <w:rPr>
          <w:rFonts w:ascii="仿宋_GB2312" w:eastAsia="仿宋_GB2312" w:hAnsi="仿宋_GB2312" w:hint="eastAsia"/>
          <w:sz w:val="32"/>
        </w:rPr>
        <w:t>6</w:t>
      </w:r>
      <w:r>
        <w:rPr>
          <w:rFonts w:ascii="仿宋_GB2312" w:eastAsia="仿宋_GB2312" w:hAnsi="仿宋_GB2312"/>
          <w:sz w:val="32"/>
        </w:rPr>
        <w:t>、检查和处理党的组织和党员违反党的章程和其他党内法规的比较重要后复杂的案件。</w:t>
      </w:r>
    </w:p>
    <w:p w:rsidR="00855F71" w:rsidRDefault="00855F71" w:rsidP="00855F7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_GB2312" w:eastAsia="仿宋_GB2312" w:hAnsi="仿宋_GB2312"/>
          <w:sz w:val="32"/>
        </w:rPr>
      </w:pPr>
      <w:r>
        <w:rPr>
          <w:rFonts w:ascii="仿宋_GB2312" w:eastAsia="仿宋_GB2312" w:hAnsi="仿宋_GB2312" w:hint="eastAsia"/>
          <w:sz w:val="32"/>
        </w:rPr>
        <w:t>7</w:t>
      </w:r>
      <w:r>
        <w:rPr>
          <w:rFonts w:ascii="仿宋_GB2312" w:eastAsia="仿宋_GB2312" w:hAnsi="仿宋_GB2312"/>
          <w:sz w:val="32"/>
        </w:rPr>
        <w:t>、受理党员的控告和申诉，保障党员权利。</w:t>
      </w:r>
    </w:p>
    <w:p w:rsidR="00855F71" w:rsidRDefault="00855F71" w:rsidP="00855F7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黑体" w:eastAsia="黑体" w:hAnsi="黑体"/>
          <w:sz w:val="32"/>
        </w:rPr>
      </w:pPr>
      <w:r>
        <w:rPr>
          <w:rFonts w:ascii="黑体" w:eastAsia="黑体" w:hAnsi="黑体"/>
          <w:sz w:val="32"/>
        </w:rPr>
        <w:t>监察局职责</w:t>
      </w:r>
    </w:p>
    <w:p w:rsidR="00855F71" w:rsidRDefault="00855F71" w:rsidP="00855F7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_GB2312" w:eastAsia="仿宋_GB2312" w:hAnsi="仿宋_GB2312"/>
          <w:sz w:val="32"/>
        </w:rPr>
      </w:pPr>
      <w:r>
        <w:rPr>
          <w:rFonts w:ascii="仿宋_GB2312" w:eastAsia="仿宋_GB2312" w:hAnsi="仿宋_GB2312" w:hint="eastAsia"/>
          <w:color w:val="000000"/>
          <w:sz w:val="32"/>
        </w:rPr>
        <w:t>1</w:t>
      </w:r>
      <w:r>
        <w:rPr>
          <w:rFonts w:ascii="仿宋_GB2312" w:eastAsia="仿宋_GB2312" w:hAnsi="仿宋_GB2312"/>
          <w:color w:val="000000"/>
          <w:sz w:val="32"/>
        </w:rPr>
        <w:t>、检查国家行政机关在遵守和执行法律、法规和人民政府的决定、命令中的问题；</w:t>
      </w:r>
    </w:p>
    <w:p w:rsidR="00855F71" w:rsidRDefault="00855F71" w:rsidP="00855F7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_GB2312" w:eastAsia="仿宋_GB2312" w:hAnsi="仿宋_GB2312"/>
          <w:color w:val="000000"/>
          <w:sz w:val="32"/>
        </w:rPr>
      </w:pPr>
      <w:r>
        <w:rPr>
          <w:rFonts w:ascii="仿宋_GB2312" w:eastAsia="仿宋_GB2312" w:hAnsi="仿宋_GB2312" w:hint="eastAsia"/>
          <w:color w:val="000000"/>
          <w:sz w:val="32"/>
        </w:rPr>
        <w:t>2</w:t>
      </w:r>
      <w:r>
        <w:rPr>
          <w:rFonts w:ascii="仿宋_GB2312" w:eastAsia="仿宋_GB2312" w:hAnsi="仿宋_GB2312"/>
          <w:color w:val="000000"/>
          <w:sz w:val="32"/>
        </w:rPr>
        <w:t xml:space="preserve">、受理对国家行政机关、国家公务员和国家行政机关任命的其他人员违反行政纪律行为的控告、检举；　　</w:t>
      </w:r>
    </w:p>
    <w:p w:rsidR="00855F71" w:rsidRDefault="00855F71" w:rsidP="00855F7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_GB2312" w:eastAsia="仿宋_GB2312" w:hAnsi="仿宋_GB2312"/>
          <w:color w:val="000000"/>
          <w:sz w:val="32"/>
        </w:rPr>
      </w:pPr>
      <w:r>
        <w:rPr>
          <w:rFonts w:ascii="仿宋_GB2312" w:eastAsia="仿宋_GB2312" w:hAnsi="仿宋_GB2312" w:hint="eastAsia"/>
          <w:color w:val="000000"/>
          <w:sz w:val="32"/>
        </w:rPr>
        <w:t>3</w:t>
      </w:r>
      <w:r>
        <w:rPr>
          <w:rFonts w:ascii="仿宋_GB2312" w:eastAsia="仿宋_GB2312" w:hAnsi="仿宋_GB2312"/>
          <w:color w:val="000000"/>
          <w:sz w:val="32"/>
        </w:rPr>
        <w:t>、调查处理国家行政机关、国家公务员和国家行政机关任命的其他人员违反行政纪律的行为；</w:t>
      </w:r>
    </w:p>
    <w:p w:rsidR="00855F71" w:rsidRDefault="00855F71" w:rsidP="00855F7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_GB2312" w:eastAsia="仿宋_GB2312" w:hAnsi="仿宋_GB2312"/>
          <w:color w:val="000000"/>
          <w:sz w:val="32"/>
        </w:rPr>
      </w:pPr>
      <w:r>
        <w:rPr>
          <w:rFonts w:ascii="仿宋_GB2312" w:eastAsia="仿宋_GB2312" w:hAnsi="仿宋_GB2312" w:hint="eastAsia"/>
          <w:color w:val="000000"/>
          <w:sz w:val="32"/>
        </w:rPr>
        <w:t>4</w:t>
      </w:r>
      <w:r>
        <w:rPr>
          <w:rFonts w:ascii="仿宋_GB2312" w:eastAsia="仿宋_GB2312" w:hAnsi="仿宋_GB2312"/>
          <w:color w:val="000000"/>
          <w:sz w:val="32"/>
        </w:rPr>
        <w:t>、受理国家公务员和国家行政机关任命的其他人员不</w:t>
      </w:r>
      <w:r>
        <w:rPr>
          <w:rFonts w:ascii="仿宋_GB2312" w:eastAsia="仿宋_GB2312" w:hAnsi="仿宋_GB2312"/>
          <w:color w:val="000000"/>
          <w:sz w:val="32"/>
        </w:rPr>
        <w:lastRenderedPageBreak/>
        <w:t>服主管行政机关给予行政处分决定的申诉，以及法律、行政法规规定的其他由监察机关受理的申诉；</w:t>
      </w:r>
    </w:p>
    <w:p w:rsidR="00855F71" w:rsidRPr="00046666" w:rsidRDefault="00855F71" w:rsidP="00046666">
      <w:pPr>
        <w:pStyle w:val="aa"/>
        <w:numPr>
          <w:ilvl w:val="0"/>
          <w:numId w:val="16"/>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0"/>
        <w:rPr>
          <w:rFonts w:ascii="仿宋_GB2312" w:eastAsia="仿宋_GB2312" w:hAnsi="仿宋_GB2312"/>
          <w:sz w:val="32"/>
        </w:rPr>
      </w:pPr>
      <w:r w:rsidRPr="00046666">
        <w:rPr>
          <w:rFonts w:ascii="仿宋_GB2312" w:eastAsia="仿宋_GB2312" w:hAnsi="仿宋_GB2312"/>
          <w:color w:val="000000"/>
          <w:sz w:val="32"/>
        </w:rPr>
        <w:t>法律、行政法规规定由监察机关履行的其他职责。</w:t>
      </w:r>
    </w:p>
    <w:p w:rsidR="000007CF" w:rsidRDefault="00046666" w:rsidP="00046666">
      <w:pPr>
        <w:pStyle w:val="a3"/>
        <w:widowControl/>
        <w:shd w:val="clear" w:color="auto" w:fill="FFFFFF"/>
        <w:adjustRightInd w:val="0"/>
        <w:snapToGrid w:val="0"/>
        <w:spacing w:beforeAutospacing="0" w:afterAutospacing="0"/>
        <w:ind w:firstLineChars="200" w:firstLine="640"/>
        <w:rPr>
          <w:rFonts w:ascii="新宋体" w:eastAsia="新宋体" w:hAnsi="新宋体" w:cs="新宋体"/>
          <w:color w:val="000000"/>
          <w:sz w:val="32"/>
          <w:szCs w:val="32"/>
          <w:shd w:val="clear" w:color="auto" w:fill="FFFFFF"/>
        </w:rPr>
      </w:pPr>
      <w:r>
        <w:rPr>
          <w:rFonts w:ascii="新宋体" w:eastAsia="新宋体" w:hAnsi="新宋体" w:cs="新宋体" w:hint="eastAsia"/>
          <w:color w:val="000000"/>
          <w:sz w:val="32"/>
          <w:szCs w:val="32"/>
          <w:shd w:val="clear" w:color="auto" w:fill="FFFFFF"/>
        </w:rPr>
        <w:t>二、</w:t>
      </w:r>
      <w:r w:rsidR="00295684">
        <w:rPr>
          <w:rFonts w:ascii="新宋体" w:eastAsia="新宋体" w:hAnsi="新宋体" w:cs="新宋体" w:hint="eastAsia"/>
          <w:color w:val="000000"/>
          <w:sz w:val="32"/>
          <w:szCs w:val="32"/>
          <w:shd w:val="clear" w:color="auto" w:fill="FFFFFF"/>
        </w:rPr>
        <w:t>部门组成</w:t>
      </w:r>
    </w:p>
    <w:p w:rsidR="005D2A56" w:rsidRDefault="005D2A56" w:rsidP="008E6274">
      <w:pPr>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中国共产党南宫市纪律检查委员会，预算管理单位共1个，内设科室</w:t>
      </w:r>
      <w:r w:rsidR="00823D89">
        <w:rPr>
          <w:rFonts w:ascii="仿宋_GB2312" w:eastAsia="仿宋_GB2312" w:hAnsi="仿宋_GB2312" w:cs="仿宋_GB2312" w:hint="eastAsia"/>
          <w:b/>
          <w:bCs/>
          <w:sz w:val="32"/>
          <w:szCs w:val="32"/>
        </w:rPr>
        <w:t>1</w:t>
      </w:r>
      <w:r w:rsidR="00A83F2E">
        <w:rPr>
          <w:rFonts w:ascii="仿宋_GB2312" w:eastAsia="仿宋_GB2312" w:hAnsi="仿宋_GB2312" w:cs="仿宋_GB2312" w:hint="eastAsia"/>
          <w:b/>
          <w:bCs/>
          <w:sz w:val="32"/>
          <w:szCs w:val="32"/>
        </w:rPr>
        <w:t>6</w:t>
      </w:r>
      <w:r w:rsidR="00823D89">
        <w:rPr>
          <w:rFonts w:ascii="仿宋_GB2312" w:eastAsia="仿宋_GB2312" w:hAnsi="仿宋_GB2312" w:cs="仿宋_GB2312" w:hint="eastAsia"/>
          <w:b/>
          <w:bCs/>
          <w:sz w:val="32"/>
          <w:szCs w:val="32"/>
        </w:rPr>
        <w:t>个。</w:t>
      </w:r>
    </w:p>
    <w:p w:rsidR="000007CF" w:rsidRPr="008E6274" w:rsidRDefault="000007CF">
      <w:pPr>
        <w:pStyle w:val="a3"/>
        <w:widowControl/>
        <w:shd w:val="clear" w:color="auto" w:fill="FFFFFF"/>
        <w:adjustRightInd w:val="0"/>
        <w:snapToGrid w:val="0"/>
        <w:spacing w:beforeAutospacing="0" w:afterAutospacing="0"/>
        <w:ind w:firstLine="640"/>
        <w:rPr>
          <w:rFonts w:ascii="新宋体" w:eastAsia="新宋体" w:hAnsi="新宋体" w:cs="新宋体"/>
          <w:color w:val="000000"/>
          <w:sz w:val="32"/>
          <w:szCs w:val="32"/>
          <w:shd w:val="clear" w:color="auto" w:fill="FFFFFF"/>
        </w:rPr>
      </w:pPr>
    </w:p>
    <w:p w:rsidR="000007CF" w:rsidRDefault="000007CF">
      <w:pPr>
        <w:pStyle w:val="a3"/>
        <w:widowControl/>
        <w:shd w:val="clear" w:color="auto" w:fill="FFFFFF"/>
        <w:adjustRightInd w:val="0"/>
        <w:snapToGrid w:val="0"/>
        <w:spacing w:beforeAutospacing="0" w:afterAutospacing="0"/>
        <w:ind w:firstLine="640"/>
        <w:rPr>
          <w:rFonts w:ascii="新宋体" w:eastAsia="新宋体" w:hAnsi="新宋体" w:cs="新宋体"/>
          <w:color w:val="000000"/>
          <w:sz w:val="32"/>
          <w:szCs w:val="32"/>
          <w:shd w:val="clear" w:color="auto" w:fill="FFFFFF"/>
        </w:rPr>
      </w:pPr>
    </w:p>
    <w:p w:rsidR="000007CF" w:rsidRDefault="000007CF">
      <w:pPr>
        <w:widowControl/>
        <w:spacing w:line="580" w:lineRule="exact"/>
        <w:jc w:val="left"/>
        <w:rPr>
          <w:rFonts w:asciiTheme="majorEastAsia" w:eastAsiaTheme="majorEastAsia" w:hAnsiTheme="majorEastAsia" w:cstheme="majorEastAsia"/>
          <w:b/>
          <w:bCs/>
          <w:kern w:val="0"/>
          <w:sz w:val="32"/>
          <w:szCs w:val="32"/>
        </w:rPr>
      </w:pPr>
    </w:p>
    <w:p w:rsidR="000007CF" w:rsidRDefault="000007CF">
      <w:pPr>
        <w:pStyle w:val="a3"/>
        <w:widowControl/>
        <w:shd w:val="clear" w:color="auto" w:fill="FFFFFF"/>
        <w:adjustRightInd w:val="0"/>
        <w:snapToGrid w:val="0"/>
        <w:spacing w:beforeAutospacing="0" w:afterAutospacing="0"/>
        <w:rPr>
          <w:rFonts w:ascii="新宋体" w:eastAsia="新宋体" w:hAnsi="新宋体" w:cs="新宋体"/>
          <w:color w:val="000000"/>
          <w:sz w:val="32"/>
          <w:szCs w:val="32"/>
          <w:shd w:val="clear" w:color="auto" w:fill="FFFFFF"/>
        </w:rPr>
      </w:pPr>
    </w:p>
    <w:p w:rsidR="000007CF" w:rsidRDefault="000007CF">
      <w:pPr>
        <w:pStyle w:val="a3"/>
        <w:widowControl/>
        <w:shd w:val="clear" w:color="auto" w:fill="FFFFFF"/>
        <w:adjustRightInd w:val="0"/>
        <w:snapToGrid w:val="0"/>
        <w:spacing w:beforeAutospacing="0" w:afterAutospacing="0"/>
        <w:ind w:firstLine="640"/>
        <w:rPr>
          <w:rFonts w:ascii="新宋体" w:eastAsia="新宋体" w:hAnsi="新宋体" w:cs="新宋体"/>
          <w:color w:val="000000"/>
          <w:sz w:val="32"/>
          <w:szCs w:val="32"/>
          <w:shd w:val="clear" w:color="auto" w:fill="FFFFFF"/>
        </w:rPr>
      </w:pPr>
    </w:p>
    <w:p w:rsidR="000007CF" w:rsidRDefault="000007CF">
      <w:pPr>
        <w:pStyle w:val="a3"/>
        <w:widowControl/>
        <w:shd w:val="clear" w:color="auto" w:fill="FFFFFF"/>
        <w:adjustRightInd w:val="0"/>
        <w:snapToGrid w:val="0"/>
        <w:spacing w:beforeAutospacing="0" w:afterAutospacing="0"/>
        <w:ind w:firstLine="640"/>
        <w:rPr>
          <w:rFonts w:ascii="新宋体" w:eastAsia="新宋体" w:hAnsi="新宋体" w:cs="新宋体"/>
          <w:color w:val="000000"/>
          <w:sz w:val="32"/>
          <w:szCs w:val="32"/>
          <w:shd w:val="clear" w:color="auto" w:fill="FFFFFF"/>
        </w:rPr>
      </w:pPr>
    </w:p>
    <w:p w:rsidR="000007CF" w:rsidRDefault="000007CF">
      <w:pPr>
        <w:pStyle w:val="a3"/>
        <w:widowControl/>
        <w:shd w:val="clear" w:color="auto" w:fill="FFFFFF"/>
        <w:adjustRightInd w:val="0"/>
        <w:snapToGrid w:val="0"/>
        <w:spacing w:beforeAutospacing="0" w:afterAutospacing="0"/>
        <w:ind w:firstLine="640"/>
        <w:rPr>
          <w:rFonts w:ascii="新宋体" w:eastAsia="新宋体" w:hAnsi="新宋体" w:cs="新宋体"/>
          <w:color w:val="000000"/>
          <w:sz w:val="32"/>
          <w:szCs w:val="32"/>
          <w:shd w:val="clear" w:color="auto" w:fill="FFFFFF"/>
        </w:rPr>
      </w:pPr>
    </w:p>
    <w:p w:rsidR="000007CF" w:rsidRDefault="000007CF">
      <w:pPr>
        <w:pStyle w:val="a3"/>
        <w:widowControl/>
        <w:shd w:val="clear" w:color="auto" w:fill="FFFFFF"/>
        <w:adjustRightInd w:val="0"/>
        <w:snapToGrid w:val="0"/>
        <w:spacing w:beforeAutospacing="0" w:afterAutospacing="0"/>
        <w:ind w:firstLine="640"/>
        <w:rPr>
          <w:rFonts w:ascii="新宋体" w:eastAsia="新宋体" w:hAnsi="新宋体" w:cs="新宋体"/>
          <w:color w:val="000000"/>
          <w:sz w:val="32"/>
          <w:szCs w:val="32"/>
          <w:shd w:val="clear" w:color="auto" w:fill="FFFFFF"/>
        </w:rPr>
      </w:pPr>
    </w:p>
    <w:p w:rsidR="000007CF" w:rsidRDefault="000007CF">
      <w:pPr>
        <w:pStyle w:val="a3"/>
        <w:widowControl/>
        <w:shd w:val="clear" w:color="auto" w:fill="FFFFFF"/>
        <w:adjustRightInd w:val="0"/>
        <w:snapToGrid w:val="0"/>
        <w:spacing w:beforeAutospacing="0" w:afterAutospacing="0"/>
        <w:ind w:firstLine="640"/>
        <w:rPr>
          <w:rFonts w:ascii="新宋体" w:eastAsia="新宋体" w:hAnsi="新宋体" w:cs="新宋体"/>
          <w:color w:val="000000"/>
          <w:sz w:val="32"/>
          <w:szCs w:val="32"/>
          <w:shd w:val="clear" w:color="auto" w:fill="FFFFFF"/>
        </w:rPr>
      </w:pPr>
    </w:p>
    <w:p w:rsidR="000007CF" w:rsidRDefault="000007CF">
      <w:pPr>
        <w:pStyle w:val="a3"/>
        <w:widowControl/>
        <w:shd w:val="clear" w:color="auto" w:fill="FFFFFF"/>
        <w:adjustRightInd w:val="0"/>
        <w:snapToGrid w:val="0"/>
        <w:spacing w:beforeAutospacing="0" w:afterAutospacing="0"/>
        <w:ind w:firstLine="640"/>
        <w:rPr>
          <w:rFonts w:ascii="新宋体" w:eastAsia="新宋体" w:hAnsi="新宋体" w:cs="新宋体"/>
          <w:color w:val="000000"/>
          <w:sz w:val="32"/>
          <w:szCs w:val="32"/>
          <w:shd w:val="clear" w:color="auto" w:fill="FFFFFF"/>
        </w:rPr>
      </w:pPr>
    </w:p>
    <w:p w:rsidR="000007CF" w:rsidRDefault="000007CF">
      <w:pPr>
        <w:pStyle w:val="a3"/>
        <w:widowControl/>
        <w:shd w:val="clear" w:color="auto" w:fill="FFFFFF"/>
        <w:adjustRightInd w:val="0"/>
        <w:snapToGrid w:val="0"/>
        <w:spacing w:beforeAutospacing="0" w:afterAutospacing="0"/>
        <w:ind w:firstLine="640"/>
        <w:rPr>
          <w:rFonts w:ascii="新宋体" w:eastAsia="新宋体" w:hAnsi="新宋体" w:cs="新宋体"/>
          <w:color w:val="000000"/>
          <w:sz w:val="32"/>
          <w:szCs w:val="32"/>
          <w:shd w:val="clear" w:color="auto" w:fill="FFFFFF"/>
        </w:rPr>
      </w:pPr>
    </w:p>
    <w:p w:rsidR="000007CF" w:rsidRDefault="000007CF">
      <w:pPr>
        <w:pStyle w:val="a3"/>
        <w:widowControl/>
        <w:shd w:val="clear" w:color="auto" w:fill="FFFFFF"/>
        <w:adjustRightInd w:val="0"/>
        <w:snapToGrid w:val="0"/>
        <w:spacing w:beforeAutospacing="0" w:afterAutospacing="0"/>
        <w:ind w:firstLine="640"/>
        <w:rPr>
          <w:rFonts w:ascii="新宋体" w:eastAsia="新宋体" w:hAnsi="新宋体" w:cs="新宋体"/>
          <w:color w:val="000000"/>
          <w:sz w:val="32"/>
          <w:szCs w:val="32"/>
          <w:shd w:val="clear" w:color="auto" w:fill="FFFFFF"/>
        </w:rPr>
      </w:pPr>
    </w:p>
    <w:p w:rsidR="000007CF" w:rsidRDefault="000007CF">
      <w:pPr>
        <w:pStyle w:val="a3"/>
        <w:widowControl/>
        <w:shd w:val="clear" w:color="auto" w:fill="FFFFFF"/>
        <w:adjustRightInd w:val="0"/>
        <w:snapToGrid w:val="0"/>
        <w:spacing w:beforeAutospacing="0" w:afterAutospacing="0"/>
        <w:ind w:firstLine="640"/>
        <w:rPr>
          <w:rFonts w:ascii="新宋体" w:eastAsia="新宋体" w:hAnsi="新宋体" w:cs="新宋体"/>
          <w:color w:val="000000"/>
          <w:sz w:val="32"/>
          <w:szCs w:val="32"/>
          <w:shd w:val="clear" w:color="auto" w:fill="FFFFFF"/>
        </w:rPr>
      </w:pPr>
    </w:p>
    <w:p w:rsidR="000007CF" w:rsidRDefault="000007CF">
      <w:pPr>
        <w:pStyle w:val="a3"/>
        <w:widowControl/>
        <w:shd w:val="clear" w:color="auto" w:fill="FFFFFF"/>
        <w:adjustRightInd w:val="0"/>
        <w:snapToGrid w:val="0"/>
        <w:spacing w:beforeAutospacing="0" w:afterAutospacing="0"/>
        <w:ind w:firstLine="640"/>
        <w:rPr>
          <w:rFonts w:ascii="新宋体" w:eastAsia="新宋体" w:hAnsi="新宋体" w:cs="新宋体"/>
          <w:color w:val="000000"/>
          <w:sz w:val="32"/>
          <w:szCs w:val="32"/>
          <w:shd w:val="clear" w:color="auto" w:fill="FFFFFF"/>
        </w:rPr>
      </w:pPr>
    </w:p>
    <w:p w:rsidR="000007CF" w:rsidRDefault="000007CF">
      <w:pPr>
        <w:pStyle w:val="a3"/>
        <w:widowControl/>
        <w:shd w:val="clear" w:color="auto" w:fill="FFFFFF"/>
        <w:adjustRightInd w:val="0"/>
        <w:snapToGrid w:val="0"/>
        <w:spacing w:beforeAutospacing="0" w:afterAutospacing="0"/>
        <w:ind w:firstLine="640"/>
        <w:rPr>
          <w:rFonts w:ascii="新宋体" w:eastAsia="新宋体" w:hAnsi="新宋体" w:cs="新宋体"/>
          <w:color w:val="000000"/>
          <w:sz w:val="32"/>
          <w:szCs w:val="32"/>
          <w:shd w:val="clear" w:color="auto" w:fill="FFFFFF"/>
        </w:rPr>
      </w:pPr>
    </w:p>
    <w:p w:rsidR="000007CF" w:rsidRDefault="000007CF">
      <w:pPr>
        <w:pStyle w:val="a3"/>
        <w:widowControl/>
        <w:shd w:val="clear" w:color="auto" w:fill="FFFFFF"/>
        <w:adjustRightInd w:val="0"/>
        <w:snapToGrid w:val="0"/>
        <w:spacing w:beforeAutospacing="0" w:afterAutospacing="0"/>
        <w:ind w:firstLine="640"/>
        <w:rPr>
          <w:rFonts w:ascii="新宋体" w:eastAsia="新宋体" w:hAnsi="新宋体" w:cs="新宋体"/>
          <w:color w:val="000000"/>
          <w:sz w:val="32"/>
          <w:szCs w:val="32"/>
          <w:shd w:val="clear" w:color="auto" w:fill="FFFFFF"/>
        </w:rPr>
      </w:pPr>
    </w:p>
    <w:p w:rsidR="000007CF" w:rsidRDefault="000007CF">
      <w:pPr>
        <w:pStyle w:val="a3"/>
        <w:widowControl/>
        <w:shd w:val="clear" w:color="auto" w:fill="FFFFFF"/>
        <w:adjustRightInd w:val="0"/>
        <w:snapToGrid w:val="0"/>
        <w:spacing w:beforeAutospacing="0" w:afterAutospacing="0"/>
        <w:ind w:firstLine="640"/>
        <w:rPr>
          <w:rFonts w:ascii="新宋体" w:eastAsia="新宋体" w:hAnsi="新宋体" w:cs="新宋体"/>
          <w:color w:val="000000"/>
          <w:sz w:val="32"/>
          <w:szCs w:val="32"/>
          <w:shd w:val="clear" w:color="auto" w:fill="FFFFFF"/>
        </w:rPr>
      </w:pPr>
    </w:p>
    <w:p w:rsidR="000007CF" w:rsidRDefault="000007CF">
      <w:pPr>
        <w:pStyle w:val="a3"/>
        <w:widowControl/>
        <w:shd w:val="clear" w:color="auto" w:fill="FFFFFF"/>
        <w:adjustRightInd w:val="0"/>
        <w:snapToGrid w:val="0"/>
        <w:spacing w:beforeAutospacing="0" w:afterAutospacing="0"/>
        <w:ind w:firstLine="640"/>
        <w:rPr>
          <w:rFonts w:ascii="新宋体" w:eastAsia="新宋体" w:hAnsi="新宋体" w:cs="新宋体"/>
          <w:color w:val="000000"/>
          <w:sz w:val="32"/>
          <w:szCs w:val="32"/>
          <w:shd w:val="clear" w:color="auto" w:fill="FFFFFF"/>
        </w:rPr>
      </w:pPr>
    </w:p>
    <w:p w:rsidR="000007CF" w:rsidRDefault="000007CF">
      <w:pPr>
        <w:pStyle w:val="a3"/>
        <w:widowControl/>
        <w:shd w:val="clear" w:color="auto" w:fill="FFFFFF"/>
        <w:adjustRightInd w:val="0"/>
        <w:snapToGrid w:val="0"/>
        <w:spacing w:beforeAutospacing="0" w:afterAutospacing="0"/>
        <w:ind w:firstLine="640"/>
        <w:rPr>
          <w:rFonts w:ascii="新宋体" w:eastAsia="新宋体" w:hAnsi="新宋体" w:cs="新宋体"/>
          <w:color w:val="000000"/>
          <w:sz w:val="32"/>
          <w:szCs w:val="32"/>
          <w:shd w:val="clear" w:color="auto" w:fill="FFFFFF"/>
        </w:rPr>
      </w:pPr>
    </w:p>
    <w:p w:rsidR="000007CF" w:rsidRDefault="000007CF">
      <w:pPr>
        <w:pStyle w:val="a3"/>
        <w:widowControl/>
        <w:shd w:val="clear" w:color="auto" w:fill="FFFFFF"/>
        <w:adjustRightInd w:val="0"/>
        <w:snapToGrid w:val="0"/>
        <w:spacing w:beforeAutospacing="0" w:afterAutospacing="0"/>
        <w:ind w:firstLine="640"/>
        <w:rPr>
          <w:rFonts w:ascii="新宋体" w:eastAsia="新宋体" w:hAnsi="新宋体" w:cs="新宋体"/>
          <w:color w:val="000000"/>
          <w:sz w:val="32"/>
          <w:szCs w:val="32"/>
          <w:shd w:val="clear" w:color="auto" w:fill="FFFFFF"/>
        </w:rPr>
      </w:pPr>
    </w:p>
    <w:p w:rsidR="000007CF" w:rsidRDefault="000007CF">
      <w:pPr>
        <w:pStyle w:val="a3"/>
        <w:widowControl/>
        <w:shd w:val="clear" w:color="auto" w:fill="FFFFFF"/>
        <w:adjustRightInd w:val="0"/>
        <w:snapToGrid w:val="0"/>
        <w:spacing w:beforeAutospacing="0" w:afterAutospacing="0"/>
        <w:ind w:firstLine="640"/>
        <w:rPr>
          <w:rFonts w:ascii="新宋体" w:eastAsia="新宋体" w:hAnsi="新宋体" w:cs="新宋体"/>
          <w:color w:val="000000"/>
          <w:sz w:val="32"/>
          <w:szCs w:val="32"/>
          <w:shd w:val="clear" w:color="auto" w:fill="FFFFFF"/>
        </w:rPr>
      </w:pPr>
    </w:p>
    <w:p w:rsidR="000007CF" w:rsidRDefault="000007CF">
      <w:pPr>
        <w:widowControl/>
        <w:spacing w:line="580" w:lineRule="exact"/>
        <w:jc w:val="center"/>
        <w:rPr>
          <w:rFonts w:asciiTheme="majorEastAsia" w:eastAsiaTheme="majorEastAsia" w:hAnsiTheme="majorEastAsia" w:cstheme="majorEastAsia"/>
          <w:b/>
          <w:bCs/>
          <w:color w:val="000000"/>
          <w:sz w:val="32"/>
          <w:szCs w:val="32"/>
          <w:shd w:val="clear" w:color="auto" w:fill="FFFFFF"/>
        </w:rPr>
        <w:sectPr w:rsidR="000007C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rsidR="000007CF" w:rsidRDefault="000007CF">
      <w:pPr>
        <w:widowControl/>
        <w:spacing w:line="580" w:lineRule="exact"/>
        <w:jc w:val="center"/>
        <w:rPr>
          <w:rFonts w:asciiTheme="majorEastAsia" w:eastAsiaTheme="majorEastAsia" w:hAnsiTheme="majorEastAsia" w:cstheme="majorEastAsia"/>
          <w:b/>
          <w:bCs/>
          <w:color w:val="000000"/>
          <w:sz w:val="32"/>
          <w:szCs w:val="32"/>
          <w:shd w:val="clear" w:color="auto" w:fill="FFFFFF"/>
        </w:rPr>
      </w:pPr>
    </w:p>
    <w:p w:rsidR="000007CF" w:rsidRDefault="000007CF">
      <w:pPr>
        <w:widowControl/>
        <w:spacing w:line="580" w:lineRule="exact"/>
        <w:jc w:val="center"/>
        <w:rPr>
          <w:rFonts w:asciiTheme="majorEastAsia" w:eastAsiaTheme="majorEastAsia" w:hAnsiTheme="majorEastAsia" w:cstheme="majorEastAsia"/>
          <w:b/>
          <w:bCs/>
          <w:color w:val="000000"/>
          <w:sz w:val="32"/>
          <w:szCs w:val="32"/>
          <w:shd w:val="clear" w:color="auto" w:fill="FFFFFF"/>
        </w:rPr>
      </w:pPr>
    </w:p>
    <w:p w:rsidR="000007CF" w:rsidRDefault="000007CF">
      <w:pPr>
        <w:widowControl/>
        <w:spacing w:line="580" w:lineRule="exact"/>
        <w:jc w:val="center"/>
        <w:rPr>
          <w:rFonts w:asciiTheme="majorEastAsia" w:eastAsiaTheme="majorEastAsia" w:hAnsiTheme="majorEastAsia" w:cstheme="majorEastAsia"/>
          <w:b/>
          <w:bCs/>
          <w:color w:val="000000"/>
          <w:sz w:val="32"/>
          <w:szCs w:val="32"/>
          <w:shd w:val="clear" w:color="auto" w:fill="FFFFFF"/>
        </w:rPr>
      </w:pPr>
    </w:p>
    <w:p w:rsidR="000007CF" w:rsidRDefault="000007CF">
      <w:pPr>
        <w:widowControl/>
        <w:spacing w:line="580" w:lineRule="exact"/>
        <w:jc w:val="center"/>
        <w:rPr>
          <w:rFonts w:asciiTheme="majorEastAsia" w:eastAsiaTheme="majorEastAsia" w:hAnsiTheme="majorEastAsia" w:cstheme="majorEastAsia"/>
          <w:b/>
          <w:bCs/>
          <w:color w:val="000000"/>
          <w:sz w:val="32"/>
          <w:szCs w:val="32"/>
          <w:shd w:val="clear" w:color="auto" w:fill="FFFFFF"/>
        </w:rPr>
      </w:pPr>
    </w:p>
    <w:p w:rsidR="000007CF" w:rsidRDefault="000007CF">
      <w:pPr>
        <w:widowControl/>
        <w:spacing w:line="580" w:lineRule="exact"/>
        <w:rPr>
          <w:rFonts w:asciiTheme="majorEastAsia" w:eastAsiaTheme="majorEastAsia" w:hAnsiTheme="majorEastAsia" w:cstheme="majorEastAsia"/>
          <w:b/>
          <w:bCs/>
          <w:color w:val="000000"/>
          <w:sz w:val="32"/>
          <w:szCs w:val="32"/>
          <w:shd w:val="clear" w:color="auto" w:fill="FFFFFF"/>
        </w:rPr>
      </w:pPr>
    </w:p>
    <w:p w:rsidR="000007CF" w:rsidRDefault="000007CF">
      <w:pPr>
        <w:widowControl/>
        <w:spacing w:line="580" w:lineRule="exact"/>
        <w:jc w:val="center"/>
        <w:rPr>
          <w:rFonts w:asciiTheme="majorEastAsia" w:eastAsiaTheme="majorEastAsia" w:hAnsiTheme="majorEastAsia" w:cstheme="majorEastAsia"/>
          <w:b/>
          <w:bCs/>
          <w:color w:val="000000"/>
          <w:sz w:val="32"/>
          <w:szCs w:val="32"/>
          <w:shd w:val="clear" w:color="auto" w:fill="FFFFFF"/>
        </w:rPr>
      </w:pPr>
    </w:p>
    <w:p w:rsidR="000007CF" w:rsidRDefault="000007CF">
      <w:pPr>
        <w:widowControl/>
        <w:spacing w:line="580" w:lineRule="exact"/>
        <w:jc w:val="center"/>
        <w:rPr>
          <w:rFonts w:asciiTheme="majorEastAsia" w:eastAsiaTheme="majorEastAsia" w:hAnsiTheme="majorEastAsia" w:cstheme="majorEastAsia"/>
          <w:b/>
          <w:bCs/>
          <w:color w:val="000000"/>
          <w:sz w:val="32"/>
          <w:szCs w:val="32"/>
          <w:shd w:val="clear" w:color="auto" w:fill="FFFFFF"/>
        </w:rPr>
      </w:pPr>
    </w:p>
    <w:p w:rsidR="000007CF" w:rsidRDefault="000007CF">
      <w:pPr>
        <w:widowControl/>
        <w:spacing w:line="580" w:lineRule="exact"/>
        <w:jc w:val="center"/>
        <w:rPr>
          <w:rFonts w:asciiTheme="majorEastAsia" w:eastAsiaTheme="majorEastAsia" w:hAnsiTheme="majorEastAsia" w:cstheme="majorEastAsia"/>
          <w:b/>
          <w:bCs/>
          <w:color w:val="000000"/>
          <w:sz w:val="32"/>
          <w:szCs w:val="32"/>
          <w:shd w:val="clear" w:color="auto" w:fill="FFFFFF"/>
        </w:rPr>
      </w:pPr>
    </w:p>
    <w:p w:rsidR="000007CF" w:rsidRDefault="00295684">
      <w:pPr>
        <w:widowControl/>
        <w:spacing w:line="580" w:lineRule="exact"/>
        <w:jc w:val="center"/>
        <w:rPr>
          <w:rFonts w:asciiTheme="majorEastAsia" w:eastAsiaTheme="majorEastAsia" w:hAnsiTheme="majorEastAsia" w:cstheme="majorEastAsia"/>
          <w:b/>
          <w:bCs/>
          <w:color w:val="000000"/>
          <w:sz w:val="32"/>
          <w:szCs w:val="32"/>
          <w:shd w:val="clear" w:color="auto" w:fill="FFFFFF"/>
        </w:rPr>
      </w:pPr>
      <w:r>
        <w:rPr>
          <w:rFonts w:asciiTheme="majorEastAsia" w:eastAsiaTheme="majorEastAsia" w:hAnsiTheme="majorEastAsia" w:cstheme="majorEastAsia" w:hint="eastAsia"/>
          <w:b/>
          <w:bCs/>
          <w:color w:val="000000"/>
          <w:sz w:val="32"/>
          <w:szCs w:val="32"/>
          <w:shd w:val="clear" w:color="auto" w:fill="FFFFFF"/>
        </w:rPr>
        <w:t xml:space="preserve">第二部分  </w:t>
      </w:r>
      <w:r>
        <w:rPr>
          <w:rFonts w:asciiTheme="majorEastAsia" w:eastAsiaTheme="majorEastAsia" w:hAnsiTheme="majorEastAsia" w:cstheme="majorEastAsia" w:hint="eastAsia"/>
          <w:b/>
          <w:bCs/>
          <w:kern w:val="0"/>
          <w:sz w:val="32"/>
          <w:szCs w:val="32"/>
        </w:rPr>
        <w:t>2017年部门决算表</w:t>
      </w:r>
    </w:p>
    <w:p w:rsidR="000007CF" w:rsidRDefault="000007CF">
      <w:pPr>
        <w:widowControl/>
        <w:spacing w:line="580" w:lineRule="exact"/>
        <w:jc w:val="center"/>
        <w:rPr>
          <w:rFonts w:asciiTheme="majorEastAsia" w:eastAsiaTheme="majorEastAsia" w:hAnsiTheme="majorEastAsia" w:cstheme="majorEastAsia"/>
          <w:b/>
          <w:bCs/>
          <w:color w:val="000000"/>
          <w:sz w:val="32"/>
          <w:szCs w:val="32"/>
          <w:shd w:val="clear" w:color="auto" w:fill="FFFFFF"/>
        </w:rPr>
      </w:pPr>
    </w:p>
    <w:p w:rsidR="000007CF" w:rsidRDefault="000007CF">
      <w:pPr>
        <w:widowControl/>
        <w:jc w:val="center"/>
        <w:rPr>
          <w:rFonts w:asciiTheme="majorEastAsia" w:eastAsiaTheme="majorEastAsia" w:hAnsiTheme="majorEastAsia" w:cstheme="majorEastAsia"/>
          <w:b/>
          <w:bCs/>
          <w:color w:val="000000"/>
          <w:sz w:val="32"/>
          <w:szCs w:val="32"/>
          <w:shd w:val="clear" w:color="auto" w:fill="FFFFFF"/>
        </w:rPr>
        <w:sectPr w:rsidR="000007CF">
          <w:pgSz w:w="16838" w:h="11906" w:orient="landscape"/>
          <w:pgMar w:top="567" w:right="567" w:bottom="567" w:left="567" w:header="851" w:footer="992" w:gutter="0"/>
          <w:cols w:space="425"/>
          <w:docGrid w:type="lines" w:linePitch="312"/>
        </w:sectPr>
      </w:pPr>
    </w:p>
    <w:p w:rsidR="000007CF" w:rsidRDefault="00960130">
      <w:pPr>
        <w:widowControl/>
        <w:jc w:val="center"/>
        <w:rPr>
          <w:rFonts w:asciiTheme="majorEastAsia" w:eastAsiaTheme="majorEastAsia" w:hAnsiTheme="majorEastAsia" w:cstheme="majorEastAsia"/>
          <w:b/>
          <w:bCs/>
          <w:color w:val="000000"/>
          <w:sz w:val="32"/>
          <w:szCs w:val="32"/>
          <w:shd w:val="clear" w:color="auto" w:fill="FFFFFF"/>
        </w:rPr>
      </w:pPr>
      <w:r>
        <w:rPr>
          <w:rFonts w:asciiTheme="majorEastAsia" w:eastAsiaTheme="majorEastAsia" w:hAnsiTheme="majorEastAsia" w:cstheme="majorEastAsia"/>
          <w:b/>
          <w:bCs/>
          <w:noProof/>
          <w:color w:val="000000"/>
          <w:sz w:val="32"/>
          <w:szCs w:val="32"/>
          <w:shd w:val="clear" w:color="auto" w:fill="FFFFFF"/>
        </w:rPr>
        <w:lastRenderedPageBreak/>
        <w:drawing>
          <wp:inline distT="0" distB="0" distL="0" distR="0">
            <wp:extent cx="9197340" cy="6682740"/>
            <wp:effectExtent l="19050" t="0" r="3810" b="0"/>
            <wp:docPr id="14" name="图片 3" descr="C:\Users\ADMINI~1\AppData\Local\Temp\15403655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1540365581(1).jpg"/>
                    <pic:cNvPicPr>
                      <a:picLocks noChangeAspect="1" noChangeArrowheads="1"/>
                    </pic:cNvPicPr>
                  </pic:nvPicPr>
                  <pic:blipFill>
                    <a:blip r:embed="rId14"/>
                    <a:srcRect/>
                    <a:stretch>
                      <a:fillRect/>
                    </a:stretch>
                  </pic:blipFill>
                  <pic:spPr bwMode="auto">
                    <a:xfrm>
                      <a:off x="0" y="0"/>
                      <a:ext cx="9197340" cy="6682740"/>
                    </a:xfrm>
                    <a:prstGeom prst="rect">
                      <a:avLst/>
                    </a:prstGeom>
                    <a:noFill/>
                    <a:ln w="9525">
                      <a:noFill/>
                      <a:miter lim="800000"/>
                      <a:headEnd/>
                      <a:tailEnd/>
                    </a:ln>
                  </pic:spPr>
                </pic:pic>
              </a:graphicData>
            </a:graphic>
          </wp:inline>
        </w:drawing>
      </w:r>
    </w:p>
    <w:p w:rsidR="00960130" w:rsidRDefault="00960130">
      <w:pPr>
        <w:widowControl/>
        <w:jc w:val="center"/>
        <w:rPr>
          <w:rFonts w:asciiTheme="majorEastAsia" w:eastAsiaTheme="majorEastAsia" w:hAnsiTheme="majorEastAsia" w:cstheme="majorEastAsia"/>
          <w:b/>
          <w:bCs/>
          <w:color w:val="000000"/>
          <w:sz w:val="32"/>
          <w:szCs w:val="32"/>
          <w:shd w:val="clear" w:color="auto" w:fill="FFFFFF"/>
        </w:rPr>
      </w:pPr>
    </w:p>
    <w:p w:rsidR="00960130" w:rsidRDefault="00960130">
      <w:pPr>
        <w:widowControl/>
        <w:jc w:val="center"/>
        <w:rPr>
          <w:rFonts w:asciiTheme="majorEastAsia" w:eastAsiaTheme="majorEastAsia" w:hAnsiTheme="majorEastAsia" w:cstheme="majorEastAsia"/>
          <w:b/>
          <w:bCs/>
          <w:color w:val="000000"/>
          <w:sz w:val="32"/>
          <w:szCs w:val="32"/>
          <w:shd w:val="clear" w:color="auto" w:fill="FFFFFF"/>
        </w:rPr>
      </w:pPr>
      <w:r w:rsidRPr="00960130">
        <w:rPr>
          <w:rFonts w:asciiTheme="majorEastAsia" w:eastAsiaTheme="majorEastAsia" w:hAnsiTheme="majorEastAsia" w:cstheme="majorEastAsia"/>
          <w:b/>
          <w:bCs/>
          <w:noProof/>
          <w:color w:val="000000"/>
          <w:sz w:val="32"/>
          <w:szCs w:val="32"/>
          <w:shd w:val="clear" w:color="auto" w:fill="FFFFFF"/>
        </w:rPr>
        <w:drawing>
          <wp:inline distT="0" distB="0" distL="0" distR="0">
            <wp:extent cx="9972040" cy="3171109"/>
            <wp:effectExtent l="19050" t="0" r="0" b="0"/>
            <wp:docPr id="18" name="图片 5" descr="C:\Users\ADMINI~1\AppData\Local\Temp\15403656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1\AppData\Local\Temp\1540365684(1).jpg"/>
                    <pic:cNvPicPr>
                      <a:picLocks noChangeAspect="1" noChangeArrowheads="1"/>
                    </pic:cNvPicPr>
                  </pic:nvPicPr>
                  <pic:blipFill>
                    <a:blip r:embed="rId15"/>
                    <a:srcRect/>
                    <a:stretch>
                      <a:fillRect/>
                    </a:stretch>
                  </pic:blipFill>
                  <pic:spPr bwMode="auto">
                    <a:xfrm>
                      <a:off x="0" y="0"/>
                      <a:ext cx="9972040" cy="3171109"/>
                    </a:xfrm>
                    <a:prstGeom prst="rect">
                      <a:avLst/>
                    </a:prstGeom>
                    <a:noFill/>
                    <a:ln w="9525">
                      <a:noFill/>
                      <a:miter lim="800000"/>
                      <a:headEnd/>
                      <a:tailEnd/>
                    </a:ln>
                  </pic:spPr>
                </pic:pic>
              </a:graphicData>
            </a:graphic>
          </wp:inline>
        </w:drawing>
      </w:r>
    </w:p>
    <w:p w:rsidR="00927FAF" w:rsidRDefault="00927FAF">
      <w:pPr>
        <w:widowControl/>
        <w:jc w:val="center"/>
        <w:rPr>
          <w:rFonts w:asciiTheme="majorEastAsia" w:eastAsiaTheme="majorEastAsia" w:hAnsiTheme="majorEastAsia" w:cstheme="majorEastAsia"/>
          <w:b/>
          <w:bCs/>
          <w:color w:val="000000"/>
          <w:sz w:val="32"/>
          <w:szCs w:val="32"/>
          <w:shd w:val="clear" w:color="auto" w:fill="FFFFFF"/>
        </w:rPr>
      </w:pPr>
      <w:r>
        <w:rPr>
          <w:rFonts w:asciiTheme="majorEastAsia" w:eastAsiaTheme="majorEastAsia" w:hAnsiTheme="majorEastAsia" w:cstheme="majorEastAsia"/>
          <w:b/>
          <w:bCs/>
          <w:noProof/>
          <w:color w:val="000000"/>
          <w:sz w:val="32"/>
          <w:szCs w:val="32"/>
          <w:shd w:val="clear" w:color="auto" w:fill="FFFFFF"/>
        </w:rPr>
        <w:lastRenderedPageBreak/>
        <w:drawing>
          <wp:inline distT="0" distB="0" distL="0" distR="0">
            <wp:extent cx="9972040" cy="3533925"/>
            <wp:effectExtent l="19050" t="0" r="0" b="0"/>
            <wp:docPr id="19" name="图片 6" descr="C:\Users\ADMINI~1\AppData\Local\Temp\15403659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1\AppData\Local\Temp\1540365902(1).jpg"/>
                    <pic:cNvPicPr>
                      <a:picLocks noChangeAspect="1" noChangeArrowheads="1"/>
                    </pic:cNvPicPr>
                  </pic:nvPicPr>
                  <pic:blipFill>
                    <a:blip r:embed="rId16"/>
                    <a:srcRect/>
                    <a:stretch>
                      <a:fillRect/>
                    </a:stretch>
                  </pic:blipFill>
                  <pic:spPr bwMode="auto">
                    <a:xfrm>
                      <a:off x="0" y="0"/>
                      <a:ext cx="9972040" cy="3533925"/>
                    </a:xfrm>
                    <a:prstGeom prst="rect">
                      <a:avLst/>
                    </a:prstGeom>
                    <a:noFill/>
                    <a:ln w="9525">
                      <a:noFill/>
                      <a:miter lim="800000"/>
                      <a:headEnd/>
                      <a:tailEnd/>
                    </a:ln>
                  </pic:spPr>
                </pic:pic>
              </a:graphicData>
            </a:graphic>
          </wp:inline>
        </w:drawing>
      </w:r>
    </w:p>
    <w:p w:rsidR="00927FAF" w:rsidRDefault="00927FAF">
      <w:pPr>
        <w:widowControl/>
        <w:jc w:val="center"/>
        <w:rPr>
          <w:rFonts w:asciiTheme="majorEastAsia" w:eastAsiaTheme="majorEastAsia" w:hAnsiTheme="majorEastAsia" w:cstheme="majorEastAsia"/>
          <w:b/>
          <w:bCs/>
          <w:color w:val="000000"/>
          <w:sz w:val="32"/>
          <w:szCs w:val="32"/>
          <w:shd w:val="clear" w:color="auto" w:fill="FFFFFF"/>
        </w:rPr>
      </w:pPr>
    </w:p>
    <w:p w:rsidR="00927FAF" w:rsidRDefault="00927FAF">
      <w:pPr>
        <w:widowControl/>
        <w:jc w:val="center"/>
        <w:rPr>
          <w:rFonts w:asciiTheme="majorEastAsia" w:eastAsiaTheme="majorEastAsia" w:hAnsiTheme="majorEastAsia" w:cstheme="majorEastAsia"/>
          <w:b/>
          <w:bCs/>
          <w:color w:val="000000"/>
          <w:sz w:val="32"/>
          <w:szCs w:val="32"/>
          <w:shd w:val="clear" w:color="auto" w:fill="FFFFFF"/>
        </w:rPr>
      </w:pPr>
      <w:r>
        <w:rPr>
          <w:rFonts w:asciiTheme="majorEastAsia" w:eastAsiaTheme="majorEastAsia" w:hAnsiTheme="majorEastAsia" w:cstheme="majorEastAsia"/>
          <w:b/>
          <w:bCs/>
          <w:noProof/>
          <w:color w:val="000000"/>
          <w:sz w:val="32"/>
          <w:szCs w:val="32"/>
          <w:shd w:val="clear" w:color="auto" w:fill="FFFFFF"/>
        </w:rPr>
        <w:lastRenderedPageBreak/>
        <w:drawing>
          <wp:inline distT="0" distB="0" distL="0" distR="0">
            <wp:extent cx="9547860" cy="6682740"/>
            <wp:effectExtent l="19050" t="0" r="0" b="0"/>
            <wp:docPr id="20" name="图片 7" descr="C:\Users\ADMINI~1\AppData\Local\Temp\15403659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1\AppData\Local\Temp\1540365943(1).jpg"/>
                    <pic:cNvPicPr>
                      <a:picLocks noChangeAspect="1" noChangeArrowheads="1"/>
                    </pic:cNvPicPr>
                  </pic:nvPicPr>
                  <pic:blipFill>
                    <a:blip r:embed="rId17"/>
                    <a:srcRect/>
                    <a:stretch>
                      <a:fillRect/>
                    </a:stretch>
                  </pic:blipFill>
                  <pic:spPr bwMode="auto">
                    <a:xfrm>
                      <a:off x="0" y="0"/>
                      <a:ext cx="9547860" cy="6682740"/>
                    </a:xfrm>
                    <a:prstGeom prst="rect">
                      <a:avLst/>
                    </a:prstGeom>
                    <a:noFill/>
                    <a:ln w="9525">
                      <a:noFill/>
                      <a:miter lim="800000"/>
                      <a:headEnd/>
                      <a:tailEnd/>
                    </a:ln>
                  </pic:spPr>
                </pic:pic>
              </a:graphicData>
            </a:graphic>
          </wp:inline>
        </w:drawing>
      </w:r>
    </w:p>
    <w:p w:rsidR="00927FAF" w:rsidRDefault="00927FAF">
      <w:pPr>
        <w:widowControl/>
        <w:jc w:val="center"/>
        <w:rPr>
          <w:rFonts w:asciiTheme="majorEastAsia" w:eastAsiaTheme="majorEastAsia" w:hAnsiTheme="majorEastAsia" w:cstheme="majorEastAsia"/>
          <w:b/>
          <w:bCs/>
          <w:color w:val="000000"/>
          <w:sz w:val="32"/>
          <w:szCs w:val="32"/>
          <w:shd w:val="clear" w:color="auto" w:fill="FFFFFF"/>
        </w:rPr>
      </w:pPr>
    </w:p>
    <w:p w:rsidR="00927FAF" w:rsidRDefault="00927FAF">
      <w:pPr>
        <w:widowControl/>
        <w:jc w:val="center"/>
        <w:rPr>
          <w:rFonts w:asciiTheme="majorEastAsia" w:eastAsiaTheme="majorEastAsia" w:hAnsiTheme="majorEastAsia" w:cstheme="majorEastAsia"/>
          <w:b/>
          <w:bCs/>
          <w:color w:val="000000"/>
          <w:sz w:val="32"/>
          <w:szCs w:val="32"/>
          <w:shd w:val="clear" w:color="auto" w:fill="FFFFFF"/>
        </w:rPr>
      </w:pPr>
      <w:r>
        <w:rPr>
          <w:rFonts w:asciiTheme="majorEastAsia" w:eastAsiaTheme="majorEastAsia" w:hAnsiTheme="majorEastAsia" w:cstheme="majorEastAsia"/>
          <w:b/>
          <w:bCs/>
          <w:noProof/>
          <w:color w:val="000000"/>
          <w:sz w:val="32"/>
          <w:szCs w:val="32"/>
          <w:shd w:val="clear" w:color="auto" w:fill="FFFFFF"/>
        </w:rPr>
        <w:drawing>
          <wp:inline distT="0" distB="0" distL="0" distR="0">
            <wp:extent cx="9972040" cy="2223405"/>
            <wp:effectExtent l="19050" t="0" r="0" b="0"/>
            <wp:docPr id="21" name="图片 8" descr="C:\Users\ADMINI~1\AppData\Local\Temp\15403659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1\AppData\Local\Temp\1540365976(1).jpg"/>
                    <pic:cNvPicPr>
                      <a:picLocks noChangeAspect="1" noChangeArrowheads="1"/>
                    </pic:cNvPicPr>
                  </pic:nvPicPr>
                  <pic:blipFill>
                    <a:blip r:embed="rId18"/>
                    <a:srcRect/>
                    <a:stretch>
                      <a:fillRect/>
                    </a:stretch>
                  </pic:blipFill>
                  <pic:spPr bwMode="auto">
                    <a:xfrm>
                      <a:off x="0" y="0"/>
                      <a:ext cx="9972040" cy="2223405"/>
                    </a:xfrm>
                    <a:prstGeom prst="rect">
                      <a:avLst/>
                    </a:prstGeom>
                    <a:noFill/>
                    <a:ln w="9525">
                      <a:noFill/>
                      <a:miter lim="800000"/>
                      <a:headEnd/>
                      <a:tailEnd/>
                    </a:ln>
                  </pic:spPr>
                </pic:pic>
              </a:graphicData>
            </a:graphic>
          </wp:inline>
        </w:drawing>
      </w:r>
    </w:p>
    <w:p w:rsidR="00927FAF" w:rsidRDefault="00927FAF">
      <w:pPr>
        <w:widowControl/>
        <w:jc w:val="center"/>
        <w:rPr>
          <w:rFonts w:asciiTheme="majorEastAsia" w:eastAsiaTheme="majorEastAsia" w:hAnsiTheme="majorEastAsia" w:cstheme="majorEastAsia"/>
          <w:b/>
          <w:bCs/>
          <w:color w:val="000000"/>
          <w:sz w:val="32"/>
          <w:szCs w:val="32"/>
          <w:shd w:val="clear" w:color="auto" w:fill="FFFFFF"/>
        </w:rPr>
      </w:pPr>
      <w:r>
        <w:rPr>
          <w:rFonts w:asciiTheme="majorEastAsia" w:eastAsiaTheme="majorEastAsia" w:hAnsiTheme="majorEastAsia" w:cstheme="majorEastAsia"/>
          <w:b/>
          <w:bCs/>
          <w:noProof/>
          <w:color w:val="000000"/>
          <w:sz w:val="32"/>
          <w:szCs w:val="32"/>
          <w:shd w:val="clear" w:color="auto" w:fill="FFFFFF"/>
        </w:rPr>
        <w:lastRenderedPageBreak/>
        <w:drawing>
          <wp:inline distT="0" distB="0" distL="0" distR="0">
            <wp:extent cx="9972040" cy="5383678"/>
            <wp:effectExtent l="19050" t="0" r="0" b="0"/>
            <wp:docPr id="22" name="图片 9" descr="C:\Users\ADMINI~1\AppData\Local\Temp\1540366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1\AppData\Local\Temp\1540366007(1).jpg"/>
                    <pic:cNvPicPr>
                      <a:picLocks noChangeAspect="1" noChangeArrowheads="1"/>
                    </pic:cNvPicPr>
                  </pic:nvPicPr>
                  <pic:blipFill>
                    <a:blip r:embed="rId19"/>
                    <a:srcRect/>
                    <a:stretch>
                      <a:fillRect/>
                    </a:stretch>
                  </pic:blipFill>
                  <pic:spPr bwMode="auto">
                    <a:xfrm>
                      <a:off x="0" y="0"/>
                      <a:ext cx="9972040" cy="5383678"/>
                    </a:xfrm>
                    <a:prstGeom prst="rect">
                      <a:avLst/>
                    </a:prstGeom>
                    <a:noFill/>
                    <a:ln w="9525">
                      <a:noFill/>
                      <a:miter lim="800000"/>
                      <a:headEnd/>
                      <a:tailEnd/>
                    </a:ln>
                  </pic:spPr>
                </pic:pic>
              </a:graphicData>
            </a:graphic>
          </wp:inline>
        </w:drawing>
      </w:r>
    </w:p>
    <w:p w:rsidR="00927FAF" w:rsidRDefault="00927FAF">
      <w:pPr>
        <w:widowControl/>
        <w:jc w:val="center"/>
        <w:rPr>
          <w:rFonts w:asciiTheme="majorEastAsia" w:eastAsiaTheme="majorEastAsia" w:hAnsiTheme="majorEastAsia" w:cstheme="majorEastAsia"/>
          <w:b/>
          <w:bCs/>
          <w:color w:val="000000"/>
          <w:sz w:val="32"/>
          <w:szCs w:val="32"/>
          <w:shd w:val="clear" w:color="auto" w:fill="FFFFFF"/>
        </w:rPr>
      </w:pPr>
      <w:r>
        <w:rPr>
          <w:rFonts w:asciiTheme="majorEastAsia" w:eastAsiaTheme="majorEastAsia" w:hAnsiTheme="majorEastAsia" w:cstheme="majorEastAsia"/>
          <w:b/>
          <w:bCs/>
          <w:noProof/>
          <w:color w:val="000000"/>
          <w:sz w:val="32"/>
          <w:szCs w:val="32"/>
          <w:shd w:val="clear" w:color="auto" w:fill="FFFFFF"/>
        </w:rPr>
        <w:lastRenderedPageBreak/>
        <w:drawing>
          <wp:inline distT="0" distB="0" distL="0" distR="0">
            <wp:extent cx="9972040" cy="1736704"/>
            <wp:effectExtent l="19050" t="0" r="0" b="0"/>
            <wp:docPr id="23" name="图片 10" descr="C:\Users\ADMINI~1\AppData\Local\Temp\15403660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1\AppData\Local\Temp\1540366041(1).jpg"/>
                    <pic:cNvPicPr>
                      <a:picLocks noChangeAspect="1" noChangeArrowheads="1"/>
                    </pic:cNvPicPr>
                  </pic:nvPicPr>
                  <pic:blipFill>
                    <a:blip r:embed="rId20"/>
                    <a:srcRect/>
                    <a:stretch>
                      <a:fillRect/>
                    </a:stretch>
                  </pic:blipFill>
                  <pic:spPr bwMode="auto">
                    <a:xfrm>
                      <a:off x="0" y="0"/>
                      <a:ext cx="9972040" cy="1736704"/>
                    </a:xfrm>
                    <a:prstGeom prst="rect">
                      <a:avLst/>
                    </a:prstGeom>
                    <a:noFill/>
                    <a:ln w="9525">
                      <a:noFill/>
                      <a:miter lim="800000"/>
                      <a:headEnd/>
                      <a:tailEnd/>
                    </a:ln>
                  </pic:spPr>
                </pic:pic>
              </a:graphicData>
            </a:graphic>
          </wp:inline>
        </w:drawing>
      </w:r>
    </w:p>
    <w:p w:rsidR="00927FAF" w:rsidRDefault="00927FAF">
      <w:pPr>
        <w:widowControl/>
        <w:jc w:val="center"/>
        <w:rPr>
          <w:rFonts w:asciiTheme="majorEastAsia" w:eastAsiaTheme="majorEastAsia" w:hAnsiTheme="majorEastAsia" w:cstheme="majorEastAsia"/>
          <w:b/>
          <w:bCs/>
          <w:color w:val="000000"/>
          <w:sz w:val="32"/>
          <w:szCs w:val="32"/>
          <w:shd w:val="clear" w:color="auto" w:fill="FFFFFF"/>
        </w:rPr>
      </w:pPr>
      <w:r>
        <w:rPr>
          <w:rFonts w:asciiTheme="majorEastAsia" w:eastAsiaTheme="majorEastAsia" w:hAnsiTheme="majorEastAsia" w:cstheme="majorEastAsia"/>
          <w:b/>
          <w:bCs/>
          <w:noProof/>
          <w:color w:val="000000"/>
          <w:sz w:val="32"/>
          <w:szCs w:val="32"/>
          <w:shd w:val="clear" w:color="auto" w:fill="FFFFFF"/>
        </w:rPr>
        <w:drawing>
          <wp:inline distT="0" distB="0" distL="0" distR="0">
            <wp:extent cx="9972040" cy="2833051"/>
            <wp:effectExtent l="19050" t="0" r="0" b="0"/>
            <wp:docPr id="24" name="图片 11" descr="C:\Users\ADMINI~1\AppData\Local\Temp\15403660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I~1\AppData\Local\Temp\1540366069(1).jpg"/>
                    <pic:cNvPicPr>
                      <a:picLocks noChangeAspect="1" noChangeArrowheads="1"/>
                    </pic:cNvPicPr>
                  </pic:nvPicPr>
                  <pic:blipFill>
                    <a:blip r:embed="rId21"/>
                    <a:srcRect/>
                    <a:stretch>
                      <a:fillRect/>
                    </a:stretch>
                  </pic:blipFill>
                  <pic:spPr bwMode="auto">
                    <a:xfrm>
                      <a:off x="0" y="0"/>
                      <a:ext cx="9972040" cy="2833051"/>
                    </a:xfrm>
                    <a:prstGeom prst="rect">
                      <a:avLst/>
                    </a:prstGeom>
                    <a:noFill/>
                    <a:ln w="9525">
                      <a:noFill/>
                      <a:miter lim="800000"/>
                      <a:headEnd/>
                      <a:tailEnd/>
                    </a:ln>
                  </pic:spPr>
                </pic:pic>
              </a:graphicData>
            </a:graphic>
          </wp:inline>
        </w:drawing>
      </w:r>
    </w:p>
    <w:p w:rsidR="00927FAF" w:rsidRDefault="00927FAF">
      <w:pPr>
        <w:widowControl/>
        <w:jc w:val="center"/>
        <w:rPr>
          <w:rFonts w:asciiTheme="majorEastAsia" w:eastAsiaTheme="majorEastAsia" w:hAnsiTheme="majorEastAsia" w:cstheme="majorEastAsia"/>
          <w:b/>
          <w:bCs/>
          <w:color w:val="000000"/>
          <w:sz w:val="32"/>
          <w:szCs w:val="32"/>
          <w:shd w:val="clear" w:color="auto" w:fill="FFFFFF"/>
        </w:rPr>
      </w:pPr>
      <w:r>
        <w:rPr>
          <w:rFonts w:asciiTheme="majorEastAsia" w:eastAsiaTheme="majorEastAsia" w:hAnsiTheme="majorEastAsia" w:cstheme="majorEastAsia"/>
          <w:b/>
          <w:bCs/>
          <w:noProof/>
          <w:color w:val="000000"/>
          <w:sz w:val="32"/>
          <w:szCs w:val="32"/>
          <w:shd w:val="clear" w:color="auto" w:fill="FFFFFF"/>
        </w:rPr>
        <w:lastRenderedPageBreak/>
        <w:drawing>
          <wp:inline distT="0" distB="0" distL="0" distR="0">
            <wp:extent cx="9972040" cy="4667459"/>
            <wp:effectExtent l="19050" t="0" r="0" b="0"/>
            <wp:docPr id="25" name="图片 12" descr="C:\Users\ADMINI~1\AppData\Local\Temp\15403661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I~1\AppData\Local\Temp\1540366103(1).jpg"/>
                    <pic:cNvPicPr>
                      <a:picLocks noChangeAspect="1" noChangeArrowheads="1"/>
                    </pic:cNvPicPr>
                  </pic:nvPicPr>
                  <pic:blipFill>
                    <a:blip r:embed="rId22"/>
                    <a:srcRect/>
                    <a:stretch>
                      <a:fillRect/>
                    </a:stretch>
                  </pic:blipFill>
                  <pic:spPr bwMode="auto">
                    <a:xfrm>
                      <a:off x="0" y="0"/>
                      <a:ext cx="9972040" cy="4667459"/>
                    </a:xfrm>
                    <a:prstGeom prst="rect">
                      <a:avLst/>
                    </a:prstGeom>
                    <a:noFill/>
                    <a:ln w="9525">
                      <a:noFill/>
                      <a:miter lim="800000"/>
                      <a:headEnd/>
                      <a:tailEnd/>
                    </a:ln>
                  </pic:spPr>
                </pic:pic>
              </a:graphicData>
            </a:graphic>
          </wp:inline>
        </w:drawing>
      </w:r>
    </w:p>
    <w:p w:rsidR="00927FAF" w:rsidRDefault="00927FAF">
      <w:pPr>
        <w:widowControl/>
        <w:jc w:val="center"/>
        <w:rPr>
          <w:rFonts w:asciiTheme="majorEastAsia" w:eastAsiaTheme="majorEastAsia" w:hAnsiTheme="majorEastAsia" w:cstheme="majorEastAsia"/>
          <w:b/>
          <w:bCs/>
          <w:color w:val="000000"/>
          <w:sz w:val="32"/>
          <w:szCs w:val="32"/>
          <w:shd w:val="clear" w:color="auto" w:fill="FFFFFF"/>
        </w:rPr>
      </w:pPr>
      <w:r>
        <w:rPr>
          <w:rFonts w:asciiTheme="majorEastAsia" w:eastAsiaTheme="majorEastAsia" w:hAnsiTheme="majorEastAsia" w:cstheme="majorEastAsia"/>
          <w:b/>
          <w:bCs/>
          <w:noProof/>
          <w:color w:val="000000"/>
          <w:sz w:val="32"/>
          <w:szCs w:val="32"/>
          <w:shd w:val="clear" w:color="auto" w:fill="FFFFFF"/>
        </w:rPr>
        <w:lastRenderedPageBreak/>
        <w:drawing>
          <wp:inline distT="0" distB="0" distL="0" distR="0">
            <wp:extent cx="9288780" cy="3634740"/>
            <wp:effectExtent l="19050" t="0" r="7620" b="0"/>
            <wp:docPr id="26" name="图片 13" descr="C:\Users\ADMINI~1\AppData\Local\Temp\15403661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I~1\AppData\Local\Temp\1540366121(1).jpg"/>
                    <pic:cNvPicPr>
                      <a:picLocks noChangeAspect="1" noChangeArrowheads="1"/>
                    </pic:cNvPicPr>
                  </pic:nvPicPr>
                  <pic:blipFill>
                    <a:blip r:embed="rId23"/>
                    <a:srcRect/>
                    <a:stretch>
                      <a:fillRect/>
                    </a:stretch>
                  </pic:blipFill>
                  <pic:spPr bwMode="auto">
                    <a:xfrm>
                      <a:off x="0" y="0"/>
                      <a:ext cx="9288780" cy="3634740"/>
                    </a:xfrm>
                    <a:prstGeom prst="rect">
                      <a:avLst/>
                    </a:prstGeom>
                    <a:noFill/>
                    <a:ln w="9525">
                      <a:noFill/>
                      <a:miter lim="800000"/>
                      <a:headEnd/>
                      <a:tailEnd/>
                    </a:ln>
                  </pic:spPr>
                </pic:pic>
              </a:graphicData>
            </a:graphic>
          </wp:inline>
        </w:drawing>
      </w:r>
    </w:p>
    <w:p w:rsidR="00960130" w:rsidRDefault="00960130">
      <w:pPr>
        <w:widowControl/>
        <w:jc w:val="center"/>
        <w:rPr>
          <w:rFonts w:asciiTheme="majorEastAsia" w:eastAsiaTheme="majorEastAsia" w:hAnsiTheme="majorEastAsia" w:cstheme="majorEastAsia"/>
          <w:b/>
          <w:bCs/>
          <w:color w:val="000000"/>
          <w:sz w:val="32"/>
          <w:szCs w:val="32"/>
          <w:shd w:val="clear" w:color="auto" w:fill="FFFFFF"/>
        </w:rPr>
        <w:sectPr w:rsidR="00960130" w:rsidSect="00FF0B0C">
          <w:pgSz w:w="16838" w:h="11906" w:orient="landscape"/>
          <w:pgMar w:top="567" w:right="567" w:bottom="0" w:left="567" w:header="851" w:footer="992" w:gutter="0"/>
          <w:cols w:space="425"/>
          <w:docGrid w:type="lines" w:linePitch="316"/>
        </w:sectPr>
      </w:pPr>
    </w:p>
    <w:p w:rsidR="000007CF" w:rsidRDefault="00295684">
      <w:pPr>
        <w:widowControl/>
        <w:spacing w:line="580" w:lineRule="exact"/>
        <w:jc w:val="center"/>
        <w:rPr>
          <w:rFonts w:ascii="宋体" w:hAnsi="宋体" w:cs="宋体"/>
          <w:kern w:val="0"/>
          <w:sz w:val="24"/>
        </w:rPr>
      </w:pPr>
      <w:r>
        <w:rPr>
          <w:rFonts w:asciiTheme="majorEastAsia" w:eastAsiaTheme="majorEastAsia" w:hAnsiTheme="majorEastAsia" w:cstheme="majorEastAsia" w:hint="eastAsia"/>
          <w:b/>
          <w:bCs/>
          <w:color w:val="000000"/>
          <w:sz w:val="32"/>
          <w:szCs w:val="32"/>
          <w:shd w:val="clear" w:color="auto" w:fill="FFFFFF"/>
        </w:rPr>
        <w:lastRenderedPageBreak/>
        <w:t xml:space="preserve">第三部分  </w:t>
      </w:r>
      <w:r>
        <w:rPr>
          <w:rFonts w:asciiTheme="majorEastAsia" w:eastAsiaTheme="majorEastAsia" w:hAnsiTheme="majorEastAsia" w:cstheme="majorEastAsia" w:hint="eastAsia"/>
          <w:b/>
          <w:bCs/>
          <w:kern w:val="0"/>
          <w:sz w:val="32"/>
          <w:szCs w:val="32"/>
        </w:rPr>
        <w:t>2017年部门决算情况说明</w:t>
      </w:r>
    </w:p>
    <w:p w:rsidR="000007CF" w:rsidRDefault="000007CF">
      <w:pPr>
        <w:pStyle w:val="a3"/>
        <w:widowControl/>
        <w:shd w:val="clear" w:color="auto" w:fill="FFFFFF"/>
        <w:adjustRightInd w:val="0"/>
        <w:snapToGrid w:val="0"/>
        <w:spacing w:beforeAutospacing="0" w:afterAutospacing="0"/>
        <w:rPr>
          <w:rFonts w:ascii="新宋体" w:eastAsia="新宋体" w:hAnsi="新宋体" w:cs="新宋体"/>
          <w:color w:val="000000"/>
          <w:sz w:val="32"/>
          <w:szCs w:val="32"/>
          <w:shd w:val="clear" w:color="auto" w:fill="FFFFFF"/>
        </w:rPr>
      </w:pPr>
    </w:p>
    <w:p w:rsidR="000007CF" w:rsidRDefault="006143A8" w:rsidP="00070400">
      <w:pPr>
        <w:widowControl/>
        <w:spacing w:line="580" w:lineRule="exact"/>
        <w:ind w:firstLineChars="200" w:firstLine="640"/>
        <w:jc w:val="left"/>
        <w:rPr>
          <w:rFonts w:ascii="新宋体" w:eastAsia="新宋体" w:hAnsi="新宋体" w:cs="新宋体"/>
          <w:kern w:val="0"/>
          <w:sz w:val="32"/>
          <w:szCs w:val="32"/>
        </w:rPr>
      </w:pPr>
      <w:r>
        <w:rPr>
          <w:rFonts w:ascii="新宋体" w:eastAsia="新宋体" w:hAnsi="新宋体" w:cs="新宋体" w:hint="eastAsia"/>
          <w:kern w:val="0"/>
          <w:sz w:val="32"/>
          <w:szCs w:val="32"/>
        </w:rPr>
        <w:t>一、</w:t>
      </w:r>
      <w:r w:rsidR="00295684">
        <w:rPr>
          <w:rFonts w:ascii="新宋体" w:eastAsia="新宋体" w:hAnsi="新宋体" w:cs="新宋体" w:hint="eastAsia"/>
          <w:kern w:val="0"/>
          <w:sz w:val="32"/>
          <w:szCs w:val="32"/>
        </w:rPr>
        <w:t>收入支出决算总体情况说明</w:t>
      </w:r>
    </w:p>
    <w:p w:rsidR="000007CF" w:rsidRDefault="00295684">
      <w:pPr>
        <w:widowControl/>
        <w:adjustRightInd w:val="0"/>
        <w:snapToGrid w:val="0"/>
        <w:ind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2017年度预算收入为</w:t>
      </w:r>
      <w:r w:rsidR="00854C09">
        <w:rPr>
          <w:rFonts w:ascii="仿宋_GB2312" w:eastAsia="仿宋_GB2312" w:hAnsi="仿宋_GB2312" w:cs="仿宋_GB2312" w:hint="eastAsia"/>
          <w:color w:val="000000"/>
          <w:sz w:val="32"/>
          <w:szCs w:val="32"/>
          <w:shd w:val="clear" w:color="auto" w:fill="FFFFFF"/>
        </w:rPr>
        <w:t>554.18</w:t>
      </w:r>
      <w:r>
        <w:rPr>
          <w:rFonts w:ascii="仿宋_GB2312" w:eastAsia="仿宋_GB2312" w:hAnsi="仿宋_GB2312" w:cs="仿宋_GB2312" w:hint="eastAsia"/>
          <w:color w:val="000000"/>
          <w:sz w:val="32"/>
          <w:szCs w:val="32"/>
          <w:shd w:val="clear" w:color="auto" w:fill="FFFFFF"/>
        </w:rPr>
        <w:t>万元，预算支出为</w:t>
      </w:r>
      <w:r w:rsidR="00CA3320">
        <w:rPr>
          <w:rFonts w:ascii="仿宋_GB2312" w:eastAsia="仿宋_GB2312" w:hAnsi="仿宋_GB2312" w:cs="仿宋_GB2312" w:hint="eastAsia"/>
          <w:color w:val="000000"/>
          <w:sz w:val="32"/>
          <w:szCs w:val="32"/>
          <w:shd w:val="clear" w:color="auto" w:fill="FFFFFF"/>
        </w:rPr>
        <w:t>554.18</w:t>
      </w:r>
      <w:r>
        <w:rPr>
          <w:rFonts w:ascii="仿宋_GB2312" w:eastAsia="仿宋_GB2312" w:hAnsi="仿宋_GB2312" w:cs="仿宋_GB2312" w:hint="eastAsia"/>
          <w:color w:val="000000"/>
          <w:sz w:val="32"/>
          <w:szCs w:val="32"/>
          <w:shd w:val="clear" w:color="auto" w:fill="FFFFFF"/>
        </w:rPr>
        <w:t>万元，其中：基本支出</w:t>
      </w:r>
      <w:r w:rsidR="00C46953">
        <w:rPr>
          <w:rFonts w:ascii="仿宋_GB2312" w:eastAsia="仿宋_GB2312" w:hAnsi="仿宋_GB2312" w:cs="仿宋_GB2312" w:hint="eastAsia"/>
          <w:color w:val="000000"/>
          <w:sz w:val="32"/>
          <w:szCs w:val="32"/>
          <w:shd w:val="clear" w:color="auto" w:fill="FFFFFF"/>
        </w:rPr>
        <w:t>554.18</w:t>
      </w:r>
      <w:r w:rsidR="00CA3320">
        <w:rPr>
          <w:rFonts w:ascii="仿宋_GB2312" w:eastAsia="仿宋_GB2312" w:hAnsi="仿宋_GB2312" w:cs="仿宋_GB2312" w:hint="eastAsia"/>
          <w:color w:val="000000"/>
          <w:sz w:val="32"/>
          <w:szCs w:val="32"/>
          <w:shd w:val="clear" w:color="auto" w:fill="FFFFFF"/>
        </w:rPr>
        <w:t>万元</w:t>
      </w:r>
      <w:r>
        <w:rPr>
          <w:rFonts w:ascii="仿宋_GB2312" w:eastAsia="仿宋_GB2312" w:hAnsi="仿宋_GB2312" w:cs="仿宋_GB2312" w:hint="eastAsia"/>
          <w:color w:val="000000"/>
          <w:sz w:val="32"/>
          <w:szCs w:val="32"/>
          <w:shd w:val="clear" w:color="auto" w:fill="FFFFFF"/>
        </w:rPr>
        <w:t>。2017年度预算安排较上年度</w:t>
      </w:r>
      <w:r w:rsidR="000C27AA">
        <w:rPr>
          <w:rFonts w:ascii="仿宋_GB2312" w:eastAsia="仿宋_GB2312" w:hAnsi="仿宋_GB2312" w:cs="仿宋_GB2312" w:hint="eastAsia"/>
          <w:color w:val="000000"/>
          <w:sz w:val="32"/>
          <w:szCs w:val="32"/>
          <w:shd w:val="clear" w:color="auto" w:fill="FFFFFF"/>
        </w:rPr>
        <w:t>减少</w:t>
      </w:r>
      <w:r w:rsidR="001213F2">
        <w:rPr>
          <w:rFonts w:ascii="仿宋_GB2312" w:eastAsia="仿宋_GB2312" w:hAnsi="仿宋_GB2312" w:cs="仿宋_GB2312" w:hint="eastAsia"/>
          <w:color w:val="000000"/>
          <w:sz w:val="32"/>
          <w:szCs w:val="32"/>
          <w:shd w:val="clear" w:color="auto" w:fill="FFFFFF"/>
        </w:rPr>
        <w:t>万</w:t>
      </w:r>
      <w:r w:rsidR="0093147F">
        <w:rPr>
          <w:rFonts w:ascii="仿宋_GB2312" w:eastAsia="仿宋_GB2312" w:hAnsi="仿宋_GB2312" w:cs="仿宋_GB2312" w:hint="eastAsia"/>
          <w:color w:val="000000"/>
          <w:sz w:val="32"/>
          <w:szCs w:val="32"/>
          <w:shd w:val="clear" w:color="auto" w:fill="FFFFFF"/>
        </w:rPr>
        <w:t>93.99</w:t>
      </w:r>
      <w:r w:rsidR="001213F2">
        <w:rPr>
          <w:rFonts w:ascii="仿宋_GB2312" w:eastAsia="仿宋_GB2312" w:hAnsi="仿宋_GB2312" w:cs="仿宋_GB2312" w:hint="eastAsia"/>
          <w:color w:val="000000"/>
          <w:sz w:val="32"/>
          <w:szCs w:val="32"/>
          <w:shd w:val="clear" w:color="auto" w:fill="FFFFFF"/>
        </w:rPr>
        <w:t>元，减</w:t>
      </w:r>
      <w:r>
        <w:rPr>
          <w:rFonts w:ascii="仿宋_GB2312" w:eastAsia="仿宋_GB2312" w:hAnsi="仿宋_GB2312" w:cs="仿宋_GB2312" w:hint="eastAsia"/>
          <w:color w:val="000000"/>
          <w:sz w:val="32"/>
          <w:szCs w:val="32"/>
          <w:shd w:val="clear" w:color="auto" w:fill="FFFFFF"/>
        </w:rPr>
        <w:t>幅为</w:t>
      </w:r>
      <w:r w:rsidR="000C27AA">
        <w:rPr>
          <w:rFonts w:ascii="仿宋_GB2312" w:eastAsia="仿宋_GB2312" w:hAnsi="仿宋_GB2312" w:cs="仿宋_GB2312" w:hint="eastAsia"/>
          <w:color w:val="000000"/>
          <w:sz w:val="32"/>
          <w:szCs w:val="32"/>
          <w:shd w:val="clear" w:color="auto" w:fill="FFFFFF"/>
        </w:rPr>
        <w:t>14</w:t>
      </w:r>
      <w:r>
        <w:rPr>
          <w:rFonts w:ascii="仿宋_GB2312" w:eastAsia="仿宋_GB2312" w:hAnsi="仿宋_GB2312" w:cs="仿宋_GB2312" w:hint="eastAsia"/>
          <w:color w:val="000000"/>
          <w:sz w:val="32"/>
          <w:szCs w:val="32"/>
          <w:shd w:val="clear" w:color="auto" w:fill="FFFFFF"/>
        </w:rPr>
        <w:t>%，主要原因是人员经费</w:t>
      </w:r>
      <w:r w:rsidR="00E327E6">
        <w:rPr>
          <w:rFonts w:ascii="仿宋_GB2312" w:eastAsia="仿宋_GB2312" w:hAnsi="仿宋_GB2312" w:cs="仿宋_GB2312" w:hint="eastAsia"/>
          <w:color w:val="000000"/>
          <w:sz w:val="32"/>
          <w:szCs w:val="32"/>
          <w:shd w:val="clear" w:color="auto" w:fill="FFFFFF"/>
        </w:rPr>
        <w:t>减少</w:t>
      </w:r>
      <w:r>
        <w:rPr>
          <w:rFonts w:ascii="仿宋_GB2312" w:eastAsia="仿宋_GB2312" w:hAnsi="仿宋_GB2312" w:cs="仿宋_GB2312" w:hint="eastAsia"/>
          <w:color w:val="000000"/>
          <w:sz w:val="32"/>
          <w:szCs w:val="32"/>
          <w:shd w:val="clear" w:color="auto" w:fill="FFFFFF"/>
        </w:rPr>
        <w:t>。</w:t>
      </w:r>
    </w:p>
    <w:p w:rsidR="000007CF" w:rsidRDefault="00295684" w:rsidP="00070400">
      <w:pPr>
        <w:widowControl/>
        <w:adjustRightInd w:val="0"/>
        <w:snapToGrid w:val="0"/>
        <w:ind w:firstLine="640"/>
        <w:jc w:val="left"/>
        <w:rPr>
          <w:rFonts w:ascii="仿宋" w:eastAsia="仿宋" w:hAnsi="仿宋" w:cs="仿宋"/>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2017年年末结转和结余为</w:t>
      </w:r>
      <w:r w:rsidR="00070400">
        <w:rPr>
          <w:rFonts w:ascii="仿宋_GB2312" w:eastAsia="仿宋_GB2312" w:hAnsi="仿宋_GB2312" w:cs="仿宋_GB2312" w:hint="eastAsia"/>
          <w:color w:val="000000"/>
          <w:sz w:val="32"/>
          <w:szCs w:val="32"/>
          <w:shd w:val="clear" w:color="auto" w:fill="FFFFFF"/>
        </w:rPr>
        <w:t>0</w:t>
      </w:r>
      <w:r>
        <w:rPr>
          <w:rFonts w:ascii="仿宋_GB2312" w:eastAsia="仿宋_GB2312" w:hAnsi="仿宋_GB2312" w:cs="仿宋_GB2312" w:hint="eastAsia"/>
          <w:color w:val="000000"/>
          <w:sz w:val="32"/>
          <w:szCs w:val="32"/>
          <w:shd w:val="clear" w:color="auto" w:fill="FFFFFF"/>
        </w:rPr>
        <w:t>万元,较上年度减少</w:t>
      </w:r>
      <w:r w:rsidR="00070400">
        <w:rPr>
          <w:rFonts w:ascii="仿宋_GB2312" w:eastAsia="仿宋_GB2312" w:hAnsi="仿宋_GB2312" w:cs="仿宋_GB2312" w:hint="eastAsia"/>
          <w:color w:val="000000"/>
          <w:sz w:val="32"/>
          <w:szCs w:val="32"/>
          <w:shd w:val="clear" w:color="auto" w:fill="FFFFFF"/>
        </w:rPr>
        <w:t>0</w:t>
      </w:r>
      <w:r>
        <w:rPr>
          <w:rFonts w:ascii="仿宋_GB2312" w:eastAsia="仿宋_GB2312" w:hAnsi="仿宋_GB2312" w:cs="仿宋_GB2312" w:hint="eastAsia"/>
          <w:color w:val="000000"/>
          <w:sz w:val="32"/>
          <w:szCs w:val="32"/>
          <w:shd w:val="clear" w:color="auto" w:fill="FFFFFF"/>
        </w:rPr>
        <w:t>万元,减幅为</w:t>
      </w:r>
      <w:r w:rsidR="00070400">
        <w:rPr>
          <w:rFonts w:ascii="仿宋_GB2312" w:eastAsia="仿宋_GB2312" w:hAnsi="仿宋_GB2312" w:cs="仿宋_GB2312" w:hint="eastAsia"/>
          <w:color w:val="000000"/>
          <w:sz w:val="32"/>
          <w:szCs w:val="32"/>
          <w:shd w:val="clear" w:color="auto" w:fill="FFFFFF"/>
        </w:rPr>
        <w:t>0</w:t>
      </w:r>
      <w:r>
        <w:rPr>
          <w:rFonts w:ascii="仿宋_GB2312" w:eastAsia="仿宋_GB2312" w:hAnsi="仿宋_GB2312" w:cs="仿宋_GB2312" w:hint="eastAsia"/>
          <w:color w:val="000000"/>
          <w:sz w:val="32"/>
          <w:szCs w:val="32"/>
          <w:shd w:val="clear" w:color="auto" w:fill="FFFFFF"/>
        </w:rPr>
        <w:t>%。</w:t>
      </w:r>
    </w:p>
    <w:p w:rsidR="000007CF" w:rsidRDefault="006143A8" w:rsidP="00070400">
      <w:pPr>
        <w:widowControl/>
        <w:adjustRightInd w:val="0"/>
        <w:snapToGrid w:val="0"/>
        <w:ind w:firstLineChars="200" w:firstLine="640"/>
        <w:jc w:val="left"/>
        <w:rPr>
          <w:rFonts w:ascii="新宋体" w:eastAsia="新宋体" w:hAnsi="新宋体" w:cs="新宋体"/>
          <w:color w:val="000000"/>
          <w:sz w:val="32"/>
          <w:szCs w:val="32"/>
          <w:shd w:val="clear" w:color="auto" w:fill="FFFFFF"/>
        </w:rPr>
      </w:pPr>
      <w:r>
        <w:rPr>
          <w:rFonts w:ascii="新宋体" w:eastAsia="新宋体" w:hAnsi="新宋体" w:cs="新宋体" w:hint="eastAsia"/>
          <w:color w:val="000000"/>
          <w:sz w:val="32"/>
          <w:szCs w:val="32"/>
          <w:shd w:val="clear" w:color="auto" w:fill="FFFFFF"/>
        </w:rPr>
        <w:t>二、</w:t>
      </w:r>
      <w:r w:rsidR="00295684" w:rsidRPr="006143A8">
        <w:rPr>
          <w:rFonts w:ascii="新宋体" w:eastAsia="新宋体" w:hAnsi="新宋体" w:cs="新宋体" w:hint="eastAsia"/>
          <w:color w:val="000000"/>
          <w:sz w:val="32"/>
          <w:szCs w:val="32"/>
          <w:shd w:val="clear" w:color="auto" w:fill="FFFFFF"/>
        </w:rPr>
        <w:t>收入决算情况说明</w:t>
      </w:r>
    </w:p>
    <w:p w:rsidR="003C382C" w:rsidRDefault="00295684">
      <w:pPr>
        <w:widowControl/>
        <w:adjustRightInd w:val="0"/>
        <w:snapToGrid w:val="0"/>
        <w:ind w:firstLine="640"/>
        <w:jc w:val="left"/>
        <w:rPr>
          <w:rFonts w:ascii="仿宋_GB2312" w:eastAsia="仿宋_GB2312" w:hAnsi="仿宋_GB2312" w:cs="仿宋_GB2312"/>
          <w:color w:val="000000"/>
          <w:sz w:val="32"/>
          <w:szCs w:val="32"/>
          <w:u w:val="single"/>
          <w:shd w:val="clear" w:color="auto" w:fill="FFFFFF"/>
        </w:rPr>
      </w:pPr>
      <w:r>
        <w:rPr>
          <w:rFonts w:ascii="仿宋_GB2312" w:eastAsia="仿宋_GB2312" w:hAnsi="仿宋_GB2312" w:cs="仿宋_GB2312" w:hint="eastAsia"/>
          <w:color w:val="000000"/>
          <w:sz w:val="32"/>
          <w:szCs w:val="32"/>
          <w:shd w:val="clear" w:color="auto" w:fill="FFFFFF"/>
        </w:rPr>
        <w:t>2017年度财政拨款收入决算为</w:t>
      </w:r>
      <w:r w:rsidR="009A563C" w:rsidRPr="00FA0FFC">
        <w:rPr>
          <w:rFonts w:ascii="仿宋_GB2312" w:eastAsia="仿宋_GB2312" w:hAnsi="仿宋_GB2312" w:cs="仿宋_GB2312"/>
          <w:color w:val="000000"/>
          <w:sz w:val="32"/>
          <w:szCs w:val="32"/>
          <w:shd w:val="clear" w:color="auto" w:fill="FFFFFF"/>
        </w:rPr>
        <w:t>632.94</w:t>
      </w:r>
      <w:r>
        <w:rPr>
          <w:rFonts w:ascii="仿宋_GB2312" w:eastAsia="仿宋_GB2312" w:hAnsi="仿宋_GB2312" w:cs="仿宋_GB2312" w:hint="eastAsia"/>
          <w:color w:val="000000"/>
          <w:sz w:val="32"/>
          <w:szCs w:val="32"/>
          <w:shd w:val="clear" w:color="auto" w:fill="FFFFFF"/>
        </w:rPr>
        <w:t>万元，年初预算财政拨款收入为</w:t>
      </w:r>
      <w:r w:rsidR="004D725F">
        <w:rPr>
          <w:rFonts w:ascii="仿宋_GB2312" w:eastAsia="仿宋_GB2312" w:hAnsi="仿宋_GB2312" w:cs="仿宋_GB2312" w:hint="eastAsia"/>
          <w:color w:val="000000"/>
          <w:sz w:val="32"/>
          <w:szCs w:val="32"/>
          <w:shd w:val="clear" w:color="auto" w:fill="FFFFFF"/>
        </w:rPr>
        <w:t>554.18</w:t>
      </w:r>
      <w:r>
        <w:rPr>
          <w:rFonts w:ascii="仿宋_GB2312" w:eastAsia="仿宋_GB2312" w:hAnsi="仿宋_GB2312" w:cs="仿宋_GB2312" w:hint="eastAsia"/>
          <w:color w:val="000000"/>
          <w:sz w:val="32"/>
          <w:szCs w:val="32"/>
          <w:shd w:val="clear" w:color="auto" w:fill="FFFFFF"/>
        </w:rPr>
        <w:t>万元，增加了</w:t>
      </w:r>
      <w:r w:rsidR="009A563C">
        <w:rPr>
          <w:rFonts w:ascii="仿宋_GB2312" w:eastAsia="仿宋_GB2312" w:hAnsi="仿宋_GB2312" w:cs="仿宋_GB2312" w:hint="eastAsia"/>
          <w:color w:val="000000"/>
          <w:sz w:val="32"/>
          <w:szCs w:val="32"/>
          <w:shd w:val="clear" w:color="auto" w:fill="FFFFFF"/>
        </w:rPr>
        <w:t>78.76</w:t>
      </w:r>
      <w:r>
        <w:rPr>
          <w:rFonts w:ascii="仿宋_GB2312" w:eastAsia="仿宋_GB2312" w:hAnsi="仿宋_GB2312" w:cs="仿宋_GB2312" w:hint="eastAsia"/>
          <w:color w:val="000000"/>
          <w:sz w:val="32"/>
          <w:szCs w:val="32"/>
          <w:shd w:val="clear" w:color="auto" w:fill="FFFFFF"/>
        </w:rPr>
        <w:t>万元，增幅为</w:t>
      </w:r>
      <w:r w:rsidR="009A563C">
        <w:rPr>
          <w:rFonts w:ascii="仿宋_GB2312" w:eastAsia="仿宋_GB2312" w:hAnsi="仿宋_GB2312" w:cs="仿宋_GB2312" w:hint="eastAsia"/>
          <w:color w:val="000000"/>
          <w:sz w:val="32"/>
          <w:szCs w:val="32"/>
          <w:shd w:val="clear" w:color="auto" w:fill="FFFFFF"/>
        </w:rPr>
        <w:t>14</w:t>
      </w:r>
      <w:r>
        <w:rPr>
          <w:rFonts w:ascii="仿宋_GB2312" w:eastAsia="仿宋_GB2312" w:hAnsi="仿宋_GB2312" w:cs="仿宋_GB2312" w:hint="eastAsia"/>
          <w:color w:val="000000"/>
          <w:sz w:val="32"/>
          <w:szCs w:val="32"/>
          <w:shd w:val="clear" w:color="auto" w:fill="FFFFFF"/>
        </w:rPr>
        <w:t>%，主要是人员经费增加。</w:t>
      </w:r>
    </w:p>
    <w:p w:rsidR="000007CF" w:rsidRDefault="00295684">
      <w:pPr>
        <w:widowControl/>
        <w:adjustRightInd w:val="0"/>
        <w:snapToGrid w:val="0"/>
        <w:ind w:firstLine="640"/>
        <w:jc w:val="left"/>
        <w:rPr>
          <w:rFonts w:ascii="仿宋" w:eastAsia="仿宋" w:hAnsi="仿宋" w:cs="仿宋"/>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2017年度财政拨款收入决算为</w:t>
      </w:r>
      <w:r w:rsidR="009A563C" w:rsidRPr="00FA0FFC">
        <w:rPr>
          <w:rFonts w:ascii="仿宋_GB2312" w:eastAsia="仿宋_GB2312" w:hAnsi="仿宋_GB2312" w:cs="仿宋_GB2312"/>
          <w:color w:val="000000"/>
          <w:sz w:val="32"/>
          <w:szCs w:val="32"/>
          <w:shd w:val="clear" w:color="auto" w:fill="FFFFFF"/>
        </w:rPr>
        <w:t>632.94</w:t>
      </w:r>
      <w:r>
        <w:rPr>
          <w:rFonts w:ascii="仿宋_GB2312" w:eastAsia="仿宋_GB2312" w:hAnsi="仿宋_GB2312" w:cs="仿宋_GB2312" w:hint="eastAsia"/>
          <w:color w:val="000000"/>
          <w:sz w:val="32"/>
          <w:szCs w:val="32"/>
          <w:shd w:val="clear" w:color="auto" w:fill="FFFFFF"/>
        </w:rPr>
        <w:t>万元，2016年度财政拨款收入决算为</w:t>
      </w:r>
      <w:r w:rsidR="00933787">
        <w:rPr>
          <w:rFonts w:ascii="仿宋_GB2312" w:eastAsia="仿宋_GB2312" w:hAnsi="仿宋_GB2312" w:cs="仿宋_GB2312" w:hint="eastAsia"/>
          <w:color w:val="000000"/>
          <w:sz w:val="32"/>
          <w:szCs w:val="32"/>
          <w:shd w:val="clear" w:color="auto" w:fill="FFFFFF"/>
        </w:rPr>
        <w:t>573.03</w:t>
      </w:r>
      <w:r>
        <w:rPr>
          <w:rFonts w:ascii="仿宋_GB2312" w:eastAsia="仿宋_GB2312" w:hAnsi="仿宋_GB2312" w:cs="仿宋_GB2312" w:hint="eastAsia"/>
          <w:color w:val="000000"/>
          <w:sz w:val="32"/>
          <w:szCs w:val="32"/>
          <w:shd w:val="clear" w:color="auto" w:fill="FFFFFF"/>
        </w:rPr>
        <w:t>万元，增加了</w:t>
      </w:r>
      <w:r w:rsidR="00933787">
        <w:rPr>
          <w:rFonts w:ascii="仿宋_GB2312" w:eastAsia="仿宋_GB2312" w:hAnsi="仿宋_GB2312" w:cs="仿宋_GB2312" w:hint="eastAsia"/>
          <w:color w:val="000000"/>
          <w:sz w:val="32"/>
          <w:szCs w:val="32"/>
          <w:shd w:val="clear" w:color="auto" w:fill="FFFFFF"/>
        </w:rPr>
        <w:t>5</w:t>
      </w:r>
      <w:r w:rsidR="009A563C">
        <w:rPr>
          <w:rFonts w:ascii="仿宋_GB2312" w:eastAsia="仿宋_GB2312" w:hAnsi="仿宋_GB2312" w:cs="仿宋_GB2312" w:hint="eastAsia"/>
          <w:color w:val="000000"/>
          <w:sz w:val="32"/>
          <w:szCs w:val="32"/>
          <w:shd w:val="clear" w:color="auto" w:fill="FFFFFF"/>
        </w:rPr>
        <w:t>9.91</w:t>
      </w:r>
      <w:r>
        <w:rPr>
          <w:rFonts w:ascii="仿宋_GB2312" w:eastAsia="仿宋_GB2312" w:hAnsi="仿宋_GB2312" w:cs="仿宋_GB2312" w:hint="eastAsia"/>
          <w:color w:val="000000"/>
          <w:sz w:val="32"/>
          <w:szCs w:val="32"/>
          <w:shd w:val="clear" w:color="auto" w:fill="FFFFFF"/>
        </w:rPr>
        <w:t>万元，增幅为</w:t>
      </w:r>
      <w:r w:rsidR="009A563C">
        <w:rPr>
          <w:rFonts w:ascii="仿宋_GB2312" w:eastAsia="仿宋_GB2312" w:hAnsi="仿宋_GB2312" w:cs="仿宋_GB2312" w:hint="eastAsia"/>
          <w:color w:val="000000"/>
          <w:sz w:val="32"/>
          <w:szCs w:val="32"/>
          <w:shd w:val="clear" w:color="auto" w:fill="FFFFFF"/>
        </w:rPr>
        <w:t>10</w:t>
      </w:r>
      <w:r>
        <w:rPr>
          <w:rFonts w:ascii="仿宋_GB2312" w:eastAsia="仿宋_GB2312" w:hAnsi="仿宋_GB2312" w:cs="仿宋_GB2312" w:hint="eastAsia"/>
          <w:color w:val="000000"/>
          <w:sz w:val="32"/>
          <w:szCs w:val="32"/>
          <w:shd w:val="clear" w:color="auto" w:fill="FFFFFF"/>
        </w:rPr>
        <w:t>%，主要是人员经费增加。</w:t>
      </w:r>
    </w:p>
    <w:p w:rsidR="000007CF" w:rsidRDefault="006143A8" w:rsidP="00EE42C1">
      <w:pPr>
        <w:widowControl/>
        <w:adjustRightInd w:val="0"/>
        <w:snapToGrid w:val="0"/>
        <w:ind w:firstLineChars="200" w:firstLine="640"/>
        <w:jc w:val="left"/>
        <w:rPr>
          <w:rFonts w:ascii="新宋体" w:eastAsia="新宋体" w:hAnsi="新宋体" w:cs="新宋体"/>
          <w:color w:val="000000"/>
          <w:sz w:val="32"/>
          <w:szCs w:val="32"/>
          <w:shd w:val="clear" w:color="auto" w:fill="FFFFFF"/>
        </w:rPr>
      </w:pPr>
      <w:r>
        <w:rPr>
          <w:rFonts w:ascii="新宋体" w:eastAsia="新宋体" w:hAnsi="新宋体" w:cs="新宋体" w:hint="eastAsia"/>
          <w:color w:val="000000"/>
          <w:sz w:val="32"/>
          <w:szCs w:val="32"/>
          <w:shd w:val="clear" w:color="auto" w:fill="FFFFFF"/>
        </w:rPr>
        <w:t>三、</w:t>
      </w:r>
      <w:r w:rsidR="00295684">
        <w:rPr>
          <w:rFonts w:ascii="新宋体" w:eastAsia="新宋体" w:hAnsi="新宋体" w:cs="新宋体" w:hint="eastAsia"/>
          <w:color w:val="000000"/>
          <w:sz w:val="32"/>
          <w:szCs w:val="32"/>
          <w:shd w:val="clear" w:color="auto" w:fill="FFFFFF"/>
        </w:rPr>
        <w:t>支出决算情况说明</w:t>
      </w:r>
    </w:p>
    <w:p w:rsidR="000007CF" w:rsidRDefault="00295684">
      <w:pPr>
        <w:widowControl/>
        <w:adjustRightInd w:val="0"/>
        <w:snapToGrid w:val="0"/>
        <w:ind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2017年度财政拨款支出决算为</w:t>
      </w:r>
      <w:r w:rsidR="009A563C" w:rsidRPr="00FA0FFC">
        <w:rPr>
          <w:rFonts w:ascii="仿宋_GB2312" w:eastAsia="仿宋_GB2312" w:hAnsi="仿宋_GB2312" w:cs="仿宋_GB2312"/>
          <w:color w:val="000000"/>
          <w:sz w:val="32"/>
          <w:szCs w:val="32"/>
          <w:shd w:val="clear" w:color="auto" w:fill="FFFFFF"/>
        </w:rPr>
        <w:t>632.94</w:t>
      </w:r>
      <w:r>
        <w:rPr>
          <w:rFonts w:ascii="仿宋_GB2312" w:eastAsia="仿宋_GB2312" w:hAnsi="仿宋_GB2312" w:cs="仿宋_GB2312" w:hint="eastAsia"/>
          <w:color w:val="000000"/>
          <w:sz w:val="32"/>
          <w:szCs w:val="32"/>
          <w:shd w:val="clear" w:color="auto" w:fill="FFFFFF"/>
        </w:rPr>
        <w:t>元，年初预算财政拨款支出为</w:t>
      </w:r>
      <w:r w:rsidR="00EE42C1">
        <w:rPr>
          <w:rFonts w:ascii="仿宋_GB2312" w:eastAsia="仿宋_GB2312" w:hAnsi="仿宋_GB2312" w:cs="仿宋_GB2312" w:hint="eastAsia"/>
          <w:color w:val="000000"/>
          <w:sz w:val="32"/>
          <w:szCs w:val="32"/>
          <w:shd w:val="clear" w:color="auto" w:fill="FFFFFF"/>
        </w:rPr>
        <w:t>554.18</w:t>
      </w:r>
      <w:r>
        <w:rPr>
          <w:rFonts w:ascii="仿宋_GB2312" w:eastAsia="仿宋_GB2312" w:hAnsi="仿宋_GB2312" w:cs="仿宋_GB2312" w:hint="eastAsia"/>
          <w:color w:val="000000"/>
          <w:sz w:val="32"/>
          <w:szCs w:val="32"/>
          <w:shd w:val="clear" w:color="auto" w:fill="FFFFFF"/>
        </w:rPr>
        <w:t>万元，增加了</w:t>
      </w:r>
      <w:r w:rsidR="00DF22E4">
        <w:rPr>
          <w:rFonts w:ascii="仿宋_GB2312" w:eastAsia="仿宋_GB2312" w:hAnsi="仿宋_GB2312" w:cs="仿宋_GB2312" w:hint="eastAsia"/>
          <w:color w:val="000000"/>
          <w:sz w:val="32"/>
          <w:szCs w:val="32"/>
          <w:shd w:val="clear" w:color="auto" w:fill="FFFFFF"/>
        </w:rPr>
        <w:t>78.76</w:t>
      </w:r>
      <w:r>
        <w:rPr>
          <w:rFonts w:ascii="仿宋_GB2312" w:eastAsia="仿宋_GB2312" w:hAnsi="仿宋_GB2312" w:cs="仿宋_GB2312" w:hint="eastAsia"/>
          <w:color w:val="000000"/>
          <w:sz w:val="32"/>
          <w:szCs w:val="32"/>
          <w:shd w:val="clear" w:color="auto" w:fill="FFFFFF"/>
        </w:rPr>
        <w:t>万元，增幅为</w:t>
      </w:r>
      <w:r w:rsidR="00EE42C1">
        <w:rPr>
          <w:rFonts w:ascii="仿宋_GB2312" w:eastAsia="仿宋_GB2312" w:hAnsi="仿宋_GB2312" w:cs="仿宋_GB2312" w:hint="eastAsia"/>
          <w:color w:val="000000"/>
          <w:sz w:val="32"/>
          <w:szCs w:val="32"/>
          <w:shd w:val="clear" w:color="auto" w:fill="FFFFFF"/>
        </w:rPr>
        <w:t>1</w:t>
      </w:r>
      <w:r w:rsidR="00DF22E4">
        <w:rPr>
          <w:rFonts w:ascii="仿宋_GB2312" w:eastAsia="仿宋_GB2312" w:hAnsi="仿宋_GB2312" w:cs="仿宋_GB2312" w:hint="eastAsia"/>
          <w:color w:val="000000"/>
          <w:sz w:val="32"/>
          <w:szCs w:val="32"/>
          <w:shd w:val="clear" w:color="auto" w:fill="FFFFFF"/>
        </w:rPr>
        <w:t>4</w:t>
      </w:r>
      <w:r>
        <w:rPr>
          <w:rFonts w:ascii="仿宋_GB2312" w:eastAsia="仿宋_GB2312" w:hAnsi="仿宋_GB2312" w:cs="仿宋_GB2312" w:hint="eastAsia"/>
          <w:color w:val="000000"/>
          <w:sz w:val="32"/>
          <w:szCs w:val="32"/>
          <w:shd w:val="clear" w:color="auto" w:fill="FFFFFF"/>
        </w:rPr>
        <w:t>%，主要是人员经费增加。</w:t>
      </w:r>
    </w:p>
    <w:p w:rsidR="000007CF" w:rsidRDefault="00295684">
      <w:pPr>
        <w:widowControl/>
        <w:adjustRightInd w:val="0"/>
        <w:snapToGrid w:val="0"/>
        <w:ind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2017年度财政拨款支出决算为</w:t>
      </w:r>
      <w:r w:rsidR="009A563C" w:rsidRPr="00FA0FFC">
        <w:rPr>
          <w:rFonts w:ascii="仿宋_GB2312" w:eastAsia="仿宋_GB2312" w:hAnsi="仿宋_GB2312" w:cs="仿宋_GB2312"/>
          <w:color w:val="000000"/>
          <w:sz w:val="32"/>
          <w:szCs w:val="32"/>
          <w:shd w:val="clear" w:color="auto" w:fill="FFFFFF"/>
        </w:rPr>
        <w:t>632.94</w:t>
      </w:r>
      <w:r>
        <w:rPr>
          <w:rFonts w:ascii="仿宋_GB2312" w:eastAsia="仿宋_GB2312" w:hAnsi="仿宋_GB2312" w:cs="仿宋_GB2312" w:hint="eastAsia"/>
          <w:color w:val="000000"/>
          <w:sz w:val="32"/>
          <w:szCs w:val="32"/>
          <w:shd w:val="clear" w:color="auto" w:fill="FFFFFF"/>
        </w:rPr>
        <w:t>万元，2016年度财政拨款支出决算为</w:t>
      </w:r>
      <w:r w:rsidR="00EE42C1">
        <w:rPr>
          <w:rFonts w:ascii="仿宋_GB2312" w:eastAsia="仿宋_GB2312" w:hAnsi="仿宋_GB2312" w:cs="仿宋_GB2312" w:hint="eastAsia"/>
          <w:color w:val="000000"/>
          <w:sz w:val="32"/>
          <w:szCs w:val="32"/>
          <w:shd w:val="clear" w:color="auto" w:fill="FFFFFF"/>
        </w:rPr>
        <w:t>573.03</w:t>
      </w:r>
      <w:r>
        <w:rPr>
          <w:rFonts w:ascii="仿宋_GB2312" w:eastAsia="仿宋_GB2312" w:hAnsi="仿宋_GB2312" w:cs="仿宋_GB2312" w:hint="eastAsia"/>
          <w:color w:val="000000"/>
          <w:sz w:val="32"/>
          <w:szCs w:val="32"/>
          <w:shd w:val="clear" w:color="auto" w:fill="FFFFFF"/>
        </w:rPr>
        <w:t>万元，增加了</w:t>
      </w:r>
      <w:r w:rsidR="00A93036">
        <w:rPr>
          <w:rFonts w:ascii="仿宋_GB2312" w:eastAsia="仿宋_GB2312" w:hAnsi="仿宋_GB2312" w:cs="仿宋_GB2312" w:hint="eastAsia"/>
          <w:color w:val="000000"/>
          <w:sz w:val="32"/>
          <w:szCs w:val="32"/>
          <w:shd w:val="clear" w:color="auto" w:fill="FFFFFF"/>
        </w:rPr>
        <w:t>59.91</w:t>
      </w:r>
      <w:r>
        <w:rPr>
          <w:rFonts w:ascii="仿宋_GB2312" w:eastAsia="仿宋_GB2312" w:hAnsi="仿宋_GB2312" w:cs="仿宋_GB2312" w:hint="eastAsia"/>
          <w:color w:val="000000"/>
          <w:sz w:val="32"/>
          <w:szCs w:val="32"/>
          <w:shd w:val="clear" w:color="auto" w:fill="FFFFFF"/>
        </w:rPr>
        <w:t>万元，增幅为</w:t>
      </w:r>
      <w:r w:rsidR="00A93036">
        <w:rPr>
          <w:rFonts w:ascii="仿宋_GB2312" w:eastAsia="仿宋_GB2312" w:hAnsi="仿宋_GB2312" w:cs="仿宋_GB2312" w:hint="eastAsia"/>
          <w:color w:val="000000"/>
          <w:sz w:val="32"/>
          <w:szCs w:val="32"/>
          <w:shd w:val="clear" w:color="auto" w:fill="FFFFFF"/>
        </w:rPr>
        <w:t>10</w:t>
      </w:r>
      <w:r>
        <w:rPr>
          <w:rFonts w:ascii="仿宋_GB2312" w:eastAsia="仿宋_GB2312" w:hAnsi="仿宋_GB2312" w:cs="仿宋_GB2312" w:hint="eastAsia"/>
          <w:color w:val="000000"/>
          <w:sz w:val="32"/>
          <w:szCs w:val="32"/>
          <w:shd w:val="clear" w:color="auto" w:fill="FFFFFF"/>
        </w:rPr>
        <w:t>%，主要是人员经费增加。</w:t>
      </w:r>
    </w:p>
    <w:p w:rsidR="000007CF" w:rsidRDefault="00295684">
      <w:pPr>
        <w:widowControl/>
        <w:adjustRightInd w:val="0"/>
        <w:snapToGrid w:val="0"/>
        <w:ind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2017年年初预算支出为</w:t>
      </w:r>
      <w:r w:rsidR="009A563C">
        <w:rPr>
          <w:rFonts w:ascii="仿宋_GB2312" w:eastAsia="仿宋_GB2312" w:hAnsi="仿宋_GB2312" w:cs="仿宋_GB2312" w:hint="eastAsia"/>
          <w:color w:val="000000"/>
          <w:sz w:val="32"/>
          <w:szCs w:val="32"/>
          <w:shd w:val="clear" w:color="auto" w:fill="FFFFFF"/>
        </w:rPr>
        <w:t>554.18</w:t>
      </w:r>
      <w:r>
        <w:rPr>
          <w:rFonts w:ascii="仿宋_GB2312" w:eastAsia="仿宋_GB2312" w:hAnsi="仿宋_GB2312" w:cs="仿宋_GB2312" w:hint="eastAsia"/>
          <w:color w:val="000000"/>
          <w:sz w:val="32"/>
          <w:szCs w:val="32"/>
          <w:shd w:val="clear" w:color="auto" w:fill="FFFFFF"/>
        </w:rPr>
        <w:t>万元，其中：基本支出</w:t>
      </w:r>
      <w:r w:rsidR="009A563C">
        <w:rPr>
          <w:rFonts w:ascii="仿宋_GB2312" w:eastAsia="仿宋_GB2312" w:hAnsi="仿宋_GB2312" w:cs="仿宋_GB2312" w:hint="eastAsia"/>
          <w:color w:val="000000"/>
          <w:sz w:val="32"/>
          <w:szCs w:val="32"/>
          <w:shd w:val="clear" w:color="auto" w:fill="FFFFFF"/>
        </w:rPr>
        <w:t>554.18</w:t>
      </w:r>
      <w:r>
        <w:rPr>
          <w:rFonts w:ascii="仿宋_GB2312" w:eastAsia="仿宋_GB2312" w:hAnsi="仿宋_GB2312" w:cs="仿宋_GB2312" w:hint="eastAsia"/>
          <w:color w:val="000000"/>
          <w:sz w:val="32"/>
          <w:szCs w:val="32"/>
          <w:shd w:val="clear" w:color="auto" w:fill="FFFFFF"/>
        </w:rPr>
        <w:t>万元。</w:t>
      </w:r>
    </w:p>
    <w:p w:rsidR="000007CF" w:rsidRDefault="00295684">
      <w:pPr>
        <w:widowControl/>
        <w:adjustRightInd w:val="0"/>
        <w:snapToGrid w:val="0"/>
        <w:ind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lastRenderedPageBreak/>
        <w:t>2017年度总支出决算为</w:t>
      </w:r>
      <w:r w:rsidR="009A563C" w:rsidRPr="00FA0FFC">
        <w:rPr>
          <w:rFonts w:ascii="仿宋_GB2312" w:eastAsia="仿宋_GB2312" w:hAnsi="仿宋_GB2312" w:cs="仿宋_GB2312"/>
          <w:color w:val="000000"/>
          <w:sz w:val="32"/>
          <w:szCs w:val="32"/>
          <w:shd w:val="clear" w:color="auto" w:fill="FFFFFF"/>
        </w:rPr>
        <w:t>632.94</w:t>
      </w:r>
      <w:r>
        <w:rPr>
          <w:rFonts w:ascii="仿宋_GB2312" w:eastAsia="仿宋_GB2312" w:hAnsi="仿宋_GB2312" w:cs="仿宋_GB2312" w:hint="eastAsia"/>
          <w:color w:val="000000"/>
          <w:sz w:val="32"/>
          <w:szCs w:val="32"/>
          <w:shd w:val="clear" w:color="auto" w:fill="FFFFFF"/>
        </w:rPr>
        <w:t>万元，支出决算按照功能分类情况：一般公共服务支出</w:t>
      </w:r>
      <w:r w:rsidR="009A563C" w:rsidRPr="00AC3781">
        <w:rPr>
          <w:rFonts w:ascii="仿宋_GB2312" w:eastAsia="仿宋_GB2312" w:hAnsi="仿宋_GB2312" w:cs="仿宋_GB2312"/>
          <w:color w:val="000000"/>
          <w:sz w:val="32"/>
          <w:szCs w:val="32"/>
          <w:shd w:val="clear" w:color="auto" w:fill="FFFFFF"/>
        </w:rPr>
        <w:t>628.85</w:t>
      </w:r>
      <w:r>
        <w:rPr>
          <w:rFonts w:ascii="仿宋_GB2312" w:eastAsia="仿宋_GB2312" w:hAnsi="仿宋_GB2312" w:cs="仿宋_GB2312" w:hint="eastAsia"/>
          <w:color w:val="000000"/>
          <w:sz w:val="32"/>
          <w:szCs w:val="32"/>
          <w:shd w:val="clear" w:color="auto" w:fill="FFFFFF"/>
        </w:rPr>
        <w:t>万元，社会保障和就业支出</w:t>
      </w:r>
      <w:r w:rsidR="009A563C" w:rsidRPr="009A563C">
        <w:rPr>
          <w:rFonts w:ascii="仿宋_GB2312" w:eastAsia="仿宋_GB2312" w:hAnsi="仿宋_GB2312" w:cs="仿宋_GB2312"/>
          <w:color w:val="000000"/>
          <w:sz w:val="32"/>
          <w:szCs w:val="32"/>
          <w:shd w:val="clear" w:color="auto" w:fill="FFFFFF"/>
        </w:rPr>
        <w:t>4.09</w:t>
      </w:r>
      <w:r>
        <w:rPr>
          <w:rFonts w:ascii="仿宋_GB2312" w:eastAsia="仿宋_GB2312" w:hAnsi="仿宋_GB2312" w:cs="仿宋_GB2312" w:hint="eastAsia"/>
          <w:color w:val="000000"/>
          <w:sz w:val="32"/>
          <w:szCs w:val="32"/>
          <w:shd w:val="clear" w:color="auto" w:fill="FFFFFF"/>
        </w:rPr>
        <w:t>万元。</w:t>
      </w:r>
    </w:p>
    <w:p w:rsidR="000007CF" w:rsidRPr="004A5D82" w:rsidRDefault="004A5D82" w:rsidP="00A93036">
      <w:pPr>
        <w:widowControl/>
        <w:adjustRightInd w:val="0"/>
        <w:snapToGrid w:val="0"/>
        <w:ind w:firstLineChars="200" w:firstLine="640"/>
        <w:jc w:val="left"/>
        <w:rPr>
          <w:rFonts w:ascii="新宋体" w:eastAsia="新宋体" w:hAnsi="新宋体" w:cs="新宋体"/>
          <w:color w:val="000000"/>
          <w:sz w:val="32"/>
          <w:szCs w:val="32"/>
          <w:shd w:val="clear" w:color="auto" w:fill="FFFFFF"/>
        </w:rPr>
      </w:pPr>
      <w:r>
        <w:rPr>
          <w:rFonts w:ascii="新宋体" w:eastAsia="新宋体" w:hAnsi="新宋体" w:cs="新宋体" w:hint="eastAsia"/>
          <w:color w:val="000000"/>
          <w:sz w:val="32"/>
          <w:szCs w:val="32"/>
          <w:shd w:val="clear" w:color="auto" w:fill="FFFFFF"/>
        </w:rPr>
        <w:t>四、</w:t>
      </w:r>
      <w:r w:rsidR="00295684" w:rsidRPr="004A5D82">
        <w:rPr>
          <w:rFonts w:ascii="新宋体" w:eastAsia="新宋体" w:hAnsi="新宋体" w:cs="新宋体" w:hint="eastAsia"/>
          <w:color w:val="000000"/>
          <w:sz w:val="32"/>
          <w:szCs w:val="32"/>
          <w:shd w:val="clear" w:color="auto" w:fill="FFFFFF"/>
        </w:rPr>
        <w:t>财政拨款收入支出总体情况说明</w:t>
      </w:r>
    </w:p>
    <w:p w:rsidR="000007CF" w:rsidRDefault="00295684" w:rsidP="00A93036">
      <w:pPr>
        <w:widowControl/>
        <w:adjustRightInd w:val="0"/>
        <w:snapToGrid w:val="0"/>
        <w:ind w:firstLineChars="150" w:firstLine="480"/>
        <w:jc w:val="left"/>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（一）收入支出预算安排情况</w:t>
      </w:r>
    </w:p>
    <w:p w:rsidR="000007CF" w:rsidRDefault="00295684">
      <w:pPr>
        <w:widowControl/>
        <w:adjustRightInd w:val="0"/>
        <w:snapToGrid w:val="0"/>
        <w:ind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2017年度财政拨款收入预算安排为</w:t>
      </w:r>
      <w:r w:rsidR="00A93036">
        <w:rPr>
          <w:rFonts w:ascii="仿宋_GB2312" w:eastAsia="仿宋_GB2312" w:hAnsi="仿宋_GB2312" w:cs="仿宋_GB2312" w:hint="eastAsia"/>
          <w:color w:val="000000"/>
          <w:sz w:val="32"/>
          <w:szCs w:val="32"/>
          <w:shd w:val="clear" w:color="auto" w:fill="FFFFFF"/>
        </w:rPr>
        <w:t>554.18</w:t>
      </w:r>
      <w:r>
        <w:rPr>
          <w:rFonts w:ascii="仿宋_GB2312" w:eastAsia="仿宋_GB2312" w:hAnsi="仿宋_GB2312" w:cs="仿宋_GB2312" w:hint="eastAsia"/>
          <w:color w:val="000000"/>
          <w:sz w:val="32"/>
          <w:szCs w:val="32"/>
          <w:shd w:val="clear" w:color="auto" w:fill="FFFFFF"/>
        </w:rPr>
        <w:t>万元，财政拨款预算支出</w:t>
      </w:r>
      <w:r w:rsidR="00A93036">
        <w:rPr>
          <w:rFonts w:ascii="仿宋_GB2312" w:eastAsia="仿宋_GB2312" w:hAnsi="仿宋_GB2312" w:cs="仿宋_GB2312" w:hint="eastAsia"/>
          <w:color w:val="000000"/>
          <w:sz w:val="32"/>
          <w:szCs w:val="32"/>
          <w:shd w:val="clear" w:color="auto" w:fill="FFFFFF"/>
        </w:rPr>
        <w:t>554.18</w:t>
      </w:r>
      <w:r>
        <w:rPr>
          <w:rFonts w:ascii="仿宋_GB2312" w:eastAsia="仿宋_GB2312" w:hAnsi="仿宋_GB2312" w:cs="仿宋_GB2312" w:hint="eastAsia"/>
          <w:color w:val="000000"/>
          <w:sz w:val="32"/>
          <w:szCs w:val="32"/>
          <w:shd w:val="clear" w:color="auto" w:fill="FFFFFF"/>
        </w:rPr>
        <w:t>万元，其中：基本支出</w:t>
      </w:r>
      <w:r w:rsidR="00A93036">
        <w:rPr>
          <w:rFonts w:ascii="仿宋_GB2312" w:eastAsia="仿宋_GB2312" w:hAnsi="仿宋_GB2312" w:cs="仿宋_GB2312" w:hint="eastAsia"/>
          <w:color w:val="000000"/>
          <w:sz w:val="32"/>
          <w:szCs w:val="32"/>
          <w:shd w:val="clear" w:color="auto" w:fill="FFFFFF"/>
        </w:rPr>
        <w:t>554.18</w:t>
      </w:r>
      <w:r>
        <w:rPr>
          <w:rFonts w:ascii="仿宋_GB2312" w:eastAsia="仿宋_GB2312" w:hAnsi="仿宋_GB2312" w:cs="仿宋_GB2312" w:hint="eastAsia"/>
          <w:color w:val="000000"/>
          <w:sz w:val="32"/>
          <w:szCs w:val="32"/>
          <w:shd w:val="clear" w:color="auto" w:fill="FFFFFF"/>
        </w:rPr>
        <w:t>万元。2017年度财政拨款预算安排支出增加了</w:t>
      </w:r>
      <w:r w:rsidR="00A93036">
        <w:rPr>
          <w:rFonts w:ascii="仿宋_GB2312" w:eastAsia="仿宋_GB2312" w:hAnsi="仿宋_GB2312" w:cs="仿宋_GB2312" w:hint="eastAsia"/>
          <w:color w:val="000000"/>
          <w:sz w:val="32"/>
          <w:szCs w:val="32"/>
          <w:shd w:val="clear" w:color="auto" w:fill="FFFFFF"/>
        </w:rPr>
        <w:t>78.76</w:t>
      </w:r>
      <w:r>
        <w:rPr>
          <w:rFonts w:ascii="仿宋_GB2312" w:eastAsia="仿宋_GB2312" w:hAnsi="仿宋_GB2312" w:cs="仿宋_GB2312" w:hint="eastAsia"/>
          <w:color w:val="000000"/>
          <w:sz w:val="32"/>
          <w:szCs w:val="32"/>
          <w:shd w:val="clear" w:color="auto" w:fill="FFFFFF"/>
        </w:rPr>
        <w:t>万元，增幅为1</w:t>
      </w:r>
      <w:r w:rsidR="00A93036">
        <w:rPr>
          <w:rFonts w:ascii="仿宋_GB2312" w:eastAsia="仿宋_GB2312" w:hAnsi="仿宋_GB2312" w:cs="仿宋_GB2312" w:hint="eastAsia"/>
          <w:color w:val="000000"/>
          <w:sz w:val="32"/>
          <w:szCs w:val="32"/>
          <w:shd w:val="clear" w:color="auto" w:fill="FFFFFF"/>
        </w:rPr>
        <w:t>4</w:t>
      </w:r>
      <w:r>
        <w:rPr>
          <w:rFonts w:ascii="仿宋_GB2312" w:eastAsia="仿宋_GB2312" w:hAnsi="仿宋_GB2312" w:cs="仿宋_GB2312" w:hint="eastAsia"/>
          <w:color w:val="000000"/>
          <w:sz w:val="32"/>
          <w:szCs w:val="32"/>
          <w:shd w:val="clear" w:color="auto" w:fill="FFFFFF"/>
        </w:rPr>
        <w:t>%，主要是人员经费增加。</w:t>
      </w:r>
    </w:p>
    <w:p w:rsidR="000007CF" w:rsidRDefault="00295684">
      <w:pPr>
        <w:widowControl/>
        <w:numPr>
          <w:ilvl w:val="0"/>
          <w:numId w:val="4"/>
        </w:numPr>
        <w:adjustRightInd w:val="0"/>
        <w:snapToGrid w:val="0"/>
        <w:ind w:firstLine="640"/>
        <w:jc w:val="left"/>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收入支出预算执行情况</w:t>
      </w:r>
    </w:p>
    <w:p w:rsidR="000007CF" w:rsidRDefault="00295684">
      <w:pPr>
        <w:widowControl/>
        <w:adjustRightInd w:val="0"/>
        <w:snapToGrid w:val="0"/>
        <w:ind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1、收入支出与预算对比分析</w:t>
      </w:r>
    </w:p>
    <w:p w:rsidR="000007CF" w:rsidRDefault="00295684">
      <w:pPr>
        <w:widowControl/>
        <w:adjustRightInd w:val="0"/>
        <w:snapToGrid w:val="0"/>
        <w:ind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2017年度财政拨款收入决算为</w:t>
      </w:r>
      <w:r w:rsidR="00A93036">
        <w:rPr>
          <w:rFonts w:ascii="仿宋_GB2312" w:eastAsia="仿宋_GB2312" w:hAnsi="仿宋_GB2312" w:cs="仿宋_GB2312" w:hint="eastAsia"/>
          <w:color w:val="000000"/>
          <w:sz w:val="32"/>
          <w:szCs w:val="32"/>
          <w:shd w:val="clear" w:color="auto" w:fill="FFFFFF"/>
        </w:rPr>
        <w:t>632.94</w:t>
      </w:r>
      <w:r>
        <w:rPr>
          <w:rFonts w:ascii="仿宋_GB2312" w:eastAsia="仿宋_GB2312" w:hAnsi="仿宋_GB2312" w:cs="仿宋_GB2312" w:hint="eastAsia"/>
          <w:color w:val="000000"/>
          <w:sz w:val="32"/>
          <w:szCs w:val="32"/>
          <w:shd w:val="clear" w:color="auto" w:fill="FFFFFF"/>
        </w:rPr>
        <w:t>万元，年初预算财政拨款收入为</w:t>
      </w:r>
      <w:r w:rsidR="00A93036">
        <w:rPr>
          <w:rFonts w:ascii="仿宋_GB2312" w:eastAsia="仿宋_GB2312" w:hAnsi="仿宋_GB2312" w:cs="仿宋_GB2312" w:hint="eastAsia"/>
          <w:color w:val="000000"/>
          <w:sz w:val="32"/>
          <w:szCs w:val="32"/>
          <w:shd w:val="clear" w:color="auto" w:fill="FFFFFF"/>
        </w:rPr>
        <w:t>554.18</w:t>
      </w:r>
      <w:r>
        <w:rPr>
          <w:rFonts w:ascii="仿宋_GB2312" w:eastAsia="仿宋_GB2312" w:hAnsi="仿宋_GB2312" w:cs="仿宋_GB2312" w:hint="eastAsia"/>
          <w:color w:val="000000"/>
          <w:sz w:val="32"/>
          <w:szCs w:val="32"/>
          <w:shd w:val="clear" w:color="auto" w:fill="FFFFFF"/>
        </w:rPr>
        <w:t>万元，增加了</w:t>
      </w:r>
      <w:r w:rsidR="00A93036">
        <w:rPr>
          <w:rFonts w:ascii="仿宋_GB2312" w:eastAsia="仿宋_GB2312" w:hAnsi="仿宋_GB2312" w:cs="仿宋_GB2312" w:hint="eastAsia"/>
          <w:color w:val="000000"/>
          <w:sz w:val="32"/>
          <w:szCs w:val="32"/>
          <w:shd w:val="clear" w:color="auto" w:fill="FFFFFF"/>
        </w:rPr>
        <w:t>78.76</w:t>
      </w:r>
      <w:r>
        <w:rPr>
          <w:rFonts w:ascii="仿宋_GB2312" w:eastAsia="仿宋_GB2312" w:hAnsi="仿宋_GB2312" w:cs="仿宋_GB2312" w:hint="eastAsia"/>
          <w:color w:val="000000"/>
          <w:sz w:val="32"/>
          <w:szCs w:val="32"/>
          <w:shd w:val="clear" w:color="auto" w:fill="FFFFFF"/>
        </w:rPr>
        <w:t>万元，增幅为</w:t>
      </w:r>
      <w:r w:rsidR="00A93036">
        <w:rPr>
          <w:rFonts w:ascii="仿宋_GB2312" w:eastAsia="仿宋_GB2312" w:hAnsi="仿宋_GB2312" w:cs="仿宋_GB2312" w:hint="eastAsia"/>
          <w:color w:val="000000"/>
          <w:sz w:val="32"/>
          <w:szCs w:val="32"/>
          <w:shd w:val="clear" w:color="auto" w:fill="FFFFFF"/>
        </w:rPr>
        <w:t>14</w:t>
      </w:r>
      <w:r>
        <w:rPr>
          <w:rFonts w:ascii="仿宋_GB2312" w:eastAsia="仿宋_GB2312" w:hAnsi="仿宋_GB2312" w:cs="仿宋_GB2312" w:hint="eastAsia"/>
          <w:color w:val="000000"/>
          <w:sz w:val="32"/>
          <w:szCs w:val="32"/>
          <w:shd w:val="clear" w:color="auto" w:fill="FFFFFF"/>
        </w:rPr>
        <w:t>%。2017年度财政拨款收入决算为</w:t>
      </w:r>
      <w:r w:rsidR="00A93036">
        <w:rPr>
          <w:rFonts w:ascii="仿宋_GB2312" w:eastAsia="仿宋_GB2312" w:hAnsi="仿宋_GB2312" w:cs="仿宋_GB2312" w:hint="eastAsia"/>
          <w:color w:val="000000"/>
          <w:sz w:val="32"/>
          <w:szCs w:val="32"/>
          <w:shd w:val="clear" w:color="auto" w:fill="FFFFFF"/>
        </w:rPr>
        <w:t>632.94</w:t>
      </w:r>
      <w:r>
        <w:rPr>
          <w:rFonts w:ascii="仿宋_GB2312" w:eastAsia="仿宋_GB2312" w:hAnsi="仿宋_GB2312" w:cs="仿宋_GB2312" w:hint="eastAsia"/>
          <w:color w:val="000000"/>
          <w:sz w:val="32"/>
          <w:szCs w:val="32"/>
          <w:shd w:val="clear" w:color="auto" w:fill="FFFFFF"/>
        </w:rPr>
        <w:t>万元，2016年度财政拨款收入决算为</w:t>
      </w:r>
      <w:r w:rsidR="00A93036">
        <w:rPr>
          <w:rFonts w:ascii="仿宋_GB2312" w:eastAsia="仿宋_GB2312" w:hAnsi="仿宋_GB2312" w:cs="仿宋_GB2312" w:hint="eastAsia"/>
          <w:color w:val="000000"/>
          <w:sz w:val="32"/>
          <w:szCs w:val="32"/>
          <w:shd w:val="clear" w:color="auto" w:fill="FFFFFF"/>
        </w:rPr>
        <w:t>573.03</w:t>
      </w:r>
      <w:r>
        <w:rPr>
          <w:rFonts w:ascii="仿宋_GB2312" w:eastAsia="仿宋_GB2312" w:hAnsi="仿宋_GB2312" w:cs="仿宋_GB2312" w:hint="eastAsia"/>
          <w:color w:val="000000"/>
          <w:sz w:val="32"/>
          <w:szCs w:val="32"/>
          <w:shd w:val="clear" w:color="auto" w:fill="FFFFFF"/>
        </w:rPr>
        <w:t>万元，增加了</w:t>
      </w:r>
      <w:r w:rsidR="00A93036">
        <w:rPr>
          <w:rFonts w:ascii="仿宋_GB2312" w:eastAsia="仿宋_GB2312" w:hAnsi="仿宋_GB2312" w:cs="仿宋_GB2312" w:hint="eastAsia"/>
          <w:color w:val="000000"/>
          <w:sz w:val="32"/>
          <w:szCs w:val="32"/>
          <w:shd w:val="clear" w:color="auto" w:fill="FFFFFF"/>
        </w:rPr>
        <w:t>59.91</w:t>
      </w:r>
      <w:r>
        <w:rPr>
          <w:rFonts w:ascii="仿宋_GB2312" w:eastAsia="仿宋_GB2312" w:hAnsi="仿宋_GB2312" w:cs="仿宋_GB2312" w:hint="eastAsia"/>
          <w:color w:val="000000"/>
          <w:sz w:val="32"/>
          <w:szCs w:val="32"/>
          <w:shd w:val="clear" w:color="auto" w:fill="FFFFFF"/>
        </w:rPr>
        <w:t>万元，增幅为10%。</w:t>
      </w:r>
    </w:p>
    <w:p w:rsidR="000007CF" w:rsidRDefault="00295684">
      <w:pPr>
        <w:widowControl/>
        <w:adjustRightInd w:val="0"/>
        <w:snapToGrid w:val="0"/>
        <w:ind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2017年度总支出决算为</w:t>
      </w:r>
      <w:r w:rsidR="00712CBE">
        <w:rPr>
          <w:rFonts w:ascii="仿宋_GB2312" w:eastAsia="仿宋_GB2312" w:hAnsi="仿宋_GB2312" w:cs="仿宋_GB2312" w:hint="eastAsia"/>
          <w:color w:val="000000"/>
          <w:sz w:val="32"/>
          <w:szCs w:val="32"/>
          <w:shd w:val="clear" w:color="auto" w:fill="FFFFFF"/>
        </w:rPr>
        <w:t>632.94</w:t>
      </w:r>
      <w:r>
        <w:rPr>
          <w:rFonts w:ascii="仿宋_GB2312" w:eastAsia="仿宋_GB2312" w:hAnsi="仿宋_GB2312" w:cs="仿宋_GB2312" w:hint="eastAsia"/>
          <w:color w:val="000000"/>
          <w:sz w:val="32"/>
          <w:szCs w:val="32"/>
          <w:shd w:val="clear" w:color="auto" w:fill="FFFFFF"/>
        </w:rPr>
        <w:t>万元，支出决算按照功能分类情况：</w:t>
      </w:r>
      <w:r w:rsidR="00712CBE">
        <w:rPr>
          <w:rFonts w:ascii="仿宋_GB2312" w:eastAsia="仿宋_GB2312" w:hAnsi="仿宋_GB2312" w:cs="仿宋_GB2312" w:hint="eastAsia"/>
          <w:color w:val="000000"/>
          <w:sz w:val="32"/>
          <w:szCs w:val="32"/>
          <w:shd w:val="clear" w:color="auto" w:fill="FFFFFF"/>
        </w:rPr>
        <w:t>一般公共服务支出</w:t>
      </w:r>
      <w:r w:rsidR="00712CBE" w:rsidRPr="00AC3781">
        <w:rPr>
          <w:rFonts w:ascii="仿宋_GB2312" w:eastAsia="仿宋_GB2312" w:hAnsi="仿宋_GB2312" w:cs="仿宋_GB2312"/>
          <w:color w:val="000000"/>
          <w:sz w:val="32"/>
          <w:szCs w:val="32"/>
          <w:shd w:val="clear" w:color="auto" w:fill="FFFFFF"/>
        </w:rPr>
        <w:t>628.85</w:t>
      </w:r>
      <w:r w:rsidR="00712CBE">
        <w:rPr>
          <w:rFonts w:ascii="仿宋_GB2312" w:eastAsia="仿宋_GB2312" w:hAnsi="仿宋_GB2312" w:cs="仿宋_GB2312" w:hint="eastAsia"/>
          <w:color w:val="000000"/>
          <w:sz w:val="32"/>
          <w:szCs w:val="32"/>
          <w:shd w:val="clear" w:color="auto" w:fill="FFFFFF"/>
        </w:rPr>
        <w:t>万元，社会保障和就业支出</w:t>
      </w:r>
      <w:r w:rsidR="00712CBE" w:rsidRPr="009A563C">
        <w:rPr>
          <w:rFonts w:ascii="仿宋_GB2312" w:eastAsia="仿宋_GB2312" w:hAnsi="仿宋_GB2312" w:cs="仿宋_GB2312"/>
          <w:color w:val="000000"/>
          <w:sz w:val="32"/>
          <w:szCs w:val="32"/>
          <w:shd w:val="clear" w:color="auto" w:fill="FFFFFF"/>
        </w:rPr>
        <w:t>4.09</w:t>
      </w:r>
      <w:r w:rsidR="00712CBE">
        <w:rPr>
          <w:rFonts w:ascii="仿宋_GB2312" w:eastAsia="仿宋_GB2312" w:hAnsi="仿宋_GB2312" w:cs="仿宋_GB2312" w:hint="eastAsia"/>
          <w:color w:val="000000"/>
          <w:sz w:val="32"/>
          <w:szCs w:val="32"/>
          <w:shd w:val="clear" w:color="auto" w:fill="FFFFFF"/>
        </w:rPr>
        <w:t>万元。</w:t>
      </w:r>
      <w:r>
        <w:rPr>
          <w:rFonts w:ascii="仿宋_GB2312" w:eastAsia="仿宋_GB2312" w:hAnsi="仿宋_GB2312" w:cs="仿宋_GB2312" w:hint="eastAsia"/>
          <w:color w:val="000000"/>
          <w:sz w:val="32"/>
          <w:szCs w:val="32"/>
          <w:shd w:val="clear" w:color="auto" w:fill="FFFFFF"/>
        </w:rPr>
        <w:t>按照支出性质情况：基本支出</w:t>
      </w:r>
      <w:r w:rsidR="00712CBE">
        <w:rPr>
          <w:rFonts w:ascii="仿宋_GB2312" w:eastAsia="仿宋_GB2312" w:hAnsi="仿宋_GB2312" w:cs="仿宋_GB2312" w:hint="eastAsia"/>
          <w:color w:val="000000"/>
          <w:sz w:val="32"/>
          <w:szCs w:val="32"/>
          <w:shd w:val="clear" w:color="auto" w:fill="FFFFFF"/>
        </w:rPr>
        <w:t>632.94</w:t>
      </w:r>
      <w:r>
        <w:rPr>
          <w:rFonts w:ascii="仿宋_GB2312" w:eastAsia="仿宋_GB2312" w:hAnsi="仿宋_GB2312" w:cs="仿宋_GB2312" w:hint="eastAsia"/>
          <w:color w:val="000000"/>
          <w:sz w:val="32"/>
          <w:szCs w:val="32"/>
          <w:shd w:val="clear" w:color="auto" w:fill="FFFFFF"/>
        </w:rPr>
        <w:t>万元。按照经济分类情况：工资福利支出</w:t>
      </w:r>
      <w:r w:rsidR="00015BE1" w:rsidRPr="00015BE1">
        <w:rPr>
          <w:rFonts w:ascii="仿宋_GB2312" w:eastAsia="仿宋_GB2312" w:hAnsi="仿宋_GB2312" w:cs="仿宋_GB2312"/>
          <w:color w:val="000000"/>
          <w:sz w:val="32"/>
          <w:szCs w:val="32"/>
          <w:shd w:val="clear" w:color="auto" w:fill="FFFFFF"/>
        </w:rPr>
        <w:t>308.52</w:t>
      </w:r>
      <w:r>
        <w:rPr>
          <w:rFonts w:ascii="仿宋_GB2312" w:eastAsia="仿宋_GB2312" w:hAnsi="仿宋_GB2312" w:cs="仿宋_GB2312" w:hint="eastAsia"/>
          <w:color w:val="000000"/>
          <w:sz w:val="32"/>
          <w:szCs w:val="32"/>
          <w:shd w:val="clear" w:color="auto" w:fill="FFFFFF"/>
        </w:rPr>
        <w:t>万元，商品和服务支出</w:t>
      </w:r>
      <w:r w:rsidR="00015BE1" w:rsidRPr="00015BE1">
        <w:rPr>
          <w:rFonts w:ascii="仿宋_GB2312" w:eastAsia="仿宋_GB2312" w:hAnsi="仿宋_GB2312" w:cs="仿宋_GB2312"/>
          <w:color w:val="000000"/>
          <w:sz w:val="32"/>
          <w:szCs w:val="32"/>
          <w:shd w:val="clear" w:color="auto" w:fill="FFFFFF"/>
        </w:rPr>
        <w:t>255.1</w:t>
      </w:r>
      <w:r>
        <w:rPr>
          <w:rFonts w:ascii="仿宋_GB2312" w:eastAsia="仿宋_GB2312" w:hAnsi="仿宋_GB2312" w:cs="仿宋_GB2312" w:hint="eastAsia"/>
          <w:color w:val="000000"/>
          <w:sz w:val="32"/>
          <w:szCs w:val="32"/>
          <w:shd w:val="clear" w:color="auto" w:fill="FFFFFF"/>
        </w:rPr>
        <w:t>万元，对个人和家庭的补助支出</w:t>
      </w:r>
      <w:r w:rsidR="00015BE1" w:rsidRPr="00015BE1">
        <w:rPr>
          <w:rFonts w:ascii="仿宋_GB2312" w:eastAsia="仿宋_GB2312" w:hAnsi="仿宋_GB2312" w:cs="仿宋_GB2312"/>
          <w:color w:val="000000"/>
          <w:sz w:val="32"/>
          <w:szCs w:val="32"/>
          <w:shd w:val="clear" w:color="auto" w:fill="FFFFFF"/>
        </w:rPr>
        <w:t>69.32</w:t>
      </w:r>
      <w:r>
        <w:rPr>
          <w:rFonts w:ascii="仿宋_GB2312" w:eastAsia="仿宋_GB2312" w:hAnsi="仿宋_GB2312" w:cs="仿宋_GB2312" w:hint="eastAsia"/>
          <w:color w:val="000000"/>
          <w:sz w:val="32"/>
          <w:szCs w:val="32"/>
          <w:shd w:val="clear" w:color="auto" w:fill="FFFFFF"/>
        </w:rPr>
        <w:t>万元</w:t>
      </w:r>
      <w:r w:rsidR="00015BE1">
        <w:rPr>
          <w:rFonts w:ascii="仿宋_GB2312" w:eastAsia="仿宋_GB2312" w:hAnsi="仿宋_GB2312" w:cs="仿宋_GB2312" w:hint="eastAsia"/>
          <w:color w:val="000000"/>
          <w:sz w:val="32"/>
          <w:szCs w:val="32"/>
          <w:shd w:val="clear" w:color="auto" w:fill="FFFFFF"/>
        </w:rPr>
        <w:t>。</w:t>
      </w:r>
    </w:p>
    <w:p w:rsidR="000007CF" w:rsidRDefault="00295684">
      <w:pPr>
        <w:widowControl/>
        <w:numPr>
          <w:ilvl w:val="0"/>
          <w:numId w:val="5"/>
        </w:numPr>
        <w:adjustRightInd w:val="0"/>
        <w:snapToGrid w:val="0"/>
        <w:ind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收入支出结构分析</w:t>
      </w:r>
    </w:p>
    <w:p w:rsidR="000007CF" w:rsidRDefault="00295684">
      <w:pPr>
        <w:widowControl/>
        <w:adjustRightInd w:val="0"/>
        <w:snapToGrid w:val="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lastRenderedPageBreak/>
        <w:t xml:space="preserve">   （1）2017年度决算总收入为</w:t>
      </w:r>
      <w:r w:rsidR="00015BE1">
        <w:rPr>
          <w:rFonts w:ascii="仿宋_GB2312" w:eastAsia="仿宋_GB2312" w:hAnsi="仿宋_GB2312" w:cs="仿宋_GB2312" w:hint="eastAsia"/>
          <w:color w:val="000000"/>
          <w:sz w:val="32"/>
          <w:szCs w:val="32"/>
          <w:shd w:val="clear" w:color="auto" w:fill="FFFFFF"/>
        </w:rPr>
        <w:t>632.94</w:t>
      </w:r>
      <w:r>
        <w:rPr>
          <w:rFonts w:ascii="仿宋_GB2312" w:eastAsia="仿宋_GB2312" w:hAnsi="仿宋_GB2312" w:cs="仿宋_GB2312" w:hint="eastAsia"/>
          <w:color w:val="000000"/>
          <w:sz w:val="32"/>
          <w:szCs w:val="32"/>
          <w:shd w:val="clear" w:color="auto" w:fill="FFFFFF"/>
        </w:rPr>
        <w:t>万元，其中：一般公共预算收入</w:t>
      </w:r>
      <w:r w:rsidR="00015BE1">
        <w:rPr>
          <w:rFonts w:ascii="仿宋_GB2312" w:eastAsia="仿宋_GB2312" w:hAnsi="仿宋_GB2312" w:cs="仿宋_GB2312" w:hint="eastAsia"/>
          <w:color w:val="000000"/>
          <w:sz w:val="32"/>
          <w:szCs w:val="32"/>
          <w:shd w:val="clear" w:color="auto" w:fill="FFFFFF"/>
        </w:rPr>
        <w:t>632.94</w:t>
      </w:r>
      <w:r>
        <w:rPr>
          <w:rFonts w:ascii="仿宋_GB2312" w:eastAsia="仿宋_GB2312" w:hAnsi="仿宋_GB2312" w:cs="仿宋_GB2312" w:hint="eastAsia"/>
          <w:color w:val="000000"/>
          <w:sz w:val="32"/>
          <w:szCs w:val="32"/>
          <w:shd w:val="clear" w:color="auto" w:fill="FFFFFF"/>
        </w:rPr>
        <w:t>万元，占</w:t>
      </w:r>
      <w:r w:rsidR="00015BE1">
        <w:rPr>
          <w:rFonts w:ascii="仿宋_GB2312" w:eastAsia="仿宋_GB2312" w:hAnsi="仿宋_GB2312" w:cs="仿宋_GB2312" w:hint="eastAsia"/>
          <w:color w:val="000000"/>
          <w:sz w:val="32"/>
          <w:szCs w:val="32"/>
          <w:shd w:val="clear" w:color="auto" w:fill="FFFFFF"/>
        </w:rPr>
        <w:t>100</w:t>
      </w:r>
      <w:r>
        <w:rPr>
          <w:rFonts w:ascii="仿宋_GB2312" w:eastAsia="仿宋_GB2312" w:hAnsi="仿宋_GB2312" w:cs="仿宋_GB2312" w:hint="eastAsia"/>
          <w:color w:val="000000"/>
          <w:sz w:val="32"/>
          <w:szCs w:val="32"/>
          <w:shd w:val="clear" w:color="auto" w:fill="FFFFFF"/>
        </w:rPr>
        <w:t>%。总收入较上年度增加</w:t>
      </w:r>
      <w:r w:rsidR="00015BE1">
        <w:rPr>
          <w:rFonts w:ascii="仿宋_GB2312" w:eastAsia="仿宋_GB2312" w:hAnsi="仿宋_GB2312" w:cs="仿宋_GB2312" w:hint="eastAsia"/>
          <w:color w:val="000000"/>
          <w:sz w:val="32"/>
          <w:szCs w:val="32"/>
          <w:shd w:val="clear" w:color="auto" w:fill="FFFFFF"/>
        </w:rPr>
        <w:t>59.91</w:t>
      </w:r>
      <w:r>
        <w:rPr>
          <w:rFonts w:ascii="仿宋_GB2312" w:eastAsia="仿宋_GB2312" w:hAnsi="仿宋_GB2312" w:cs="仿宋_GB2312" w:hint="eastAsia"/>
          <w:color w:val="000000"/>
          <w:sz w:val="32"/>
          <w:szCs w:val="32"/>
          <w:shd w:val="clear" w:color="auto" w:fill="FFFFFF"/>
        </w:rPr>
        <w:t>万元，增幅为1</w:t>
      </w:r>
      <w:r w:rsidR="00015BE1">
        <w:rPr>
          <w:rFonts w:ascii="仿宋_GB2312" w:eastAsia="仿宋_GB2312" w:hAnsi="仿宋_GB2312" w:cs="仿宋_GB2312" w:hint="eastAsia"/>
          <w:color w:val="000000"/>
          <w:sz w:val="32"/>
          <w:szCs w:val="32"/>
          <w:shd w:val="clear" w:color="auto" w:fill="FFFFFF"/>
        </w:rPr>
        <w:t>0</w:t>
      </w:r>
      <w:r>
        <w:rPr>
          <w:rFonts w:ascii="仿宋_GB2312" w:eastAsia="仿宋_GB2312" w:hAnsi="仿宋_GB2312" w:cs="仿宋_GB2312" w:hint="eastAsia"/>
          <w:color w:val="000000"/>
          <w:sz w:val="32"/>
          <w:szCs w:val="32"/>
          <w:shd w:val="clear" w:color="auto" w:fill="FFFFFF"/>
        </w:rPr>
        <w:t>%，主要是人员经费增加。</w:t>
      </w:r>
    </w:p>
    <w:p w:rsidR="000007CF" w:rsidRDefault="00295684">
      <w:pPr>
        <w:widowControl/>
        <w:adjustRightInd w:val="0"/>
        <w:snapToGrid w:val="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 xml:space="preserve">   （2）2017年度决算总支出为</w:t>
      </w:r>
      <w:r w:rsidR="00015BE1">
        <w:rPr>
          <w:rFonts w:ascii="仿宋_GB2312" w:eastAsia="仿宋_GB2312" w:hAnsi="仿宋_GB2312" w:cs="仿宋_GB2312" w:hint="eastAsia"/>
          <w:color w:val="000000"/>
          <w:sz w:val="32"/>
          <w:szCs w:val="32"/>
          <w:shd w:val="clear" w:color="auto" w:fill="FFFFFF"/>
        </w:rPr>
        <w:t>632.94</w:t>
      </w:r>
      <w:r>
        <w:rPr>
          <w:rFonts w:ascii="仿宋_GB2312" w:eastAsia="仿宋_GB2312" w:hAnsi="仿宋_GB2312" w:cs="仿宋_GB2312" w:hint="eastAsia"/>
          <w:color w:val="000000"/>
          <w:sz w:val="32"/>
          <w:szCs w:val="32"/>
          <w:shd w:val="clear" w:color="auto" w:fill="FFFFFF"/>
        </w:rPr>
        <w:t>万元，其中：基本支出</w:t>
      </w:r>
      <w:r w:rsidR="00015BE1">
        <w:rPr>
          <w:rFonts w:ascii="仿宋_GB2312" w:eastAsia="仿宋_GB2312" w:hAnsi="仿宋_GB2312" w:cs="仿宋_GB2312" w:hint="eastAsia"/>
          <w:color w:val="000000"/>
          <w:sz w:val="32"/>
          <w:szCs w:val="32"/>
          <w:shd w:val="clear" w:color="auto" w:fill="FFFFFF"/>
        </w:rPr>
        <w:t>632.94</w:t>
      </w:r>
      <w:r>
        <w:rPr>
          <w:rFonts w:ascii="仿宋_GB2312" w:eastAsia="仿宋_GB2312" w:hAnsi="仿宋_GB2312" w:cs="仿宋_GB2312" w:hint="eastAsia"/>
          <w:color w:val="000000"/>
          <w:sz w:val="32"/>
          <w:szCs w:val="32"/>
          <w:shd w:val="clear" w:color="auto" w:fill="FFFFFF"/>
        </w:rPr>
        <w:t>万元，占</w:t>
      </w:r>
      <w:r w:rsidR="00015BE1">
        <w:rPr>
          <w:rFonts w:ascii="仿宋_GB2312" w:eastAsia="仿宋_GB2312" w:hAnsi="仿宋_GB2312" w:cs="仿宋_GB2312" w:hint="eastAsia"/>
          <w:color w:val="000000"/>
          <w:sz w:val="32"/>
          <w:szCs w:val="32"/>
          <w:shd w:val="clear" w:color="auto" w:fill="FFFFFF"/>
        </w:rPr>
        <w:t>100</w:t>
      </w:r>
      <w:r>
        <w:rPr>
          <w:rFonts w:ascii="仿宋_GB2312" w:eastAsia="仿宋_GB2312" w:hAnsi="仿宋_GB2312" w:cs="仿宋_GB2312" w:hint="eastAsia"/>
          <w:color w:val="000000"/>
          <w:sz w:val="32"/>
          <w:szCs w:val="32"/>
          <w:shd w:val="clear" w:color="auto" w:fill="FFFFFF"/>
        </w:rPr>
        <w:t>%。</w:t>
      </w:r>
    </w:p>
    <w:p w:rsidR="00015BE1" w:rsidRDefault="00295684" w:rsidP="006143A8">
      <w:pPr>
        <w:widowControl/>
        <w:adjustRightInd w:val="0"/>
        <w:snapToGrid w:val="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 xml:space="preserve">   （3）2017年末结转和结余为</w:t>
      </w:r>
      <w:r w:rsidR="00015BE1">
        <w:rPr>
          <w:rFonts w:ascii="仿宋_GB2312" w:eastAsia="仿宋_GB2312" w:hAnsi="仿宋_GB2312" w:cs="仿宋_GB2312" w:hint="eastAsia"/>
          <w:color w:val="000000"/>
          <w:sz w:val="32"/>
          <w:szCs w:val="32"/>
          <w:shd w:val="clear" w:color="auto" w:fill="FFFFFF"/>
        </w:rPr>
        <w:t>0</w:t>
      </w:r>
      <w:r>
        <w:rPr>
          <w:rFonts w:ascii="仿宋_GB2312" w:eastAsia="仿宋_GB2312" w:hAnsi="仿宋_GB2312" w:cs="仿宋_GB2312" w:hint="eastAsia"/>
          <w:color w:val="000000"/>
          <w:sz w:val="32"/>
          <w:szCs w:val="32"/>
          <w:shd w:val="clear" w:color="auto" w:fill="FFFFFF"/>
        </w:rPr>
        <w:t>万元,较上年度减少</w:t>
      </w:r>
      <w:r w:rsidR="00015BE1">
        <w:rPr>
          <w:rFonts w:ascii="仿宋_GB2312" w:eastAsia="仿宋_GB2312" w:hAnsi="仿宋_GB2312" w:cs="仿宋_GB2312" w:hint="eastAsia"/>
          <w:color w:val="000000"/>
          <w:sz w:val="32"/>
          <w:szCs w:val="32"/>
          <w:shd w:val="clear" w:color="auto" w:fill="FFFFFF"/>
        </w:rPr>
        <w:t>0</w:t>
      </w:r>
      <w:r>
        <w:rPr>
          <w:rFonts w:ascii="仿宋_GB2312" w:eastAsia="仿宋_GB2312" w:hAnsi="仿宋_GB2312" w:cs="仿宋_GB2312" w:hint="eastAsia"/>
          <w:color w:val="000000"/>
          <w:sz w:val="32"/>
          <w:szCs w:val="32"/>
          <w:shd w:val="clear" w:color="auto" w:fill="FFFFFF"/>
        </w:rPr>
        <w:t>万元。</w:t>
      </w:r>
    </w:p>
    <w:p w:rsidR="000007CF" w:rsidRPr="00015BE1" w:rsidRDefault="006143A8" w:rsidP="00015BE1">
      <w:pPr>
        <w:widowControl/>
        <w:adjustRightInd w:val="0"/>
        <w:snapToGrid w:val="0"/>
        <w:ind w:firstLineChars="200" w:firstLine="640"/>
        <w:jc w:val="left"/>
        <w:rPr>
          <w:rFonts w:ascii="新宋体" w:eastAsia="新宋体" w:hAnsi="新宋体" w:cs="新宋体"/>
          <w:color w:val="000000"/>
          <w:sz w:val="32"/>
          <w:szCs w:val="32"/>
          <w:shd w:val="clear" w:color="auto" w:fill="FFFFFF"/>
        </w:rPr>
      </w:pPr>
      <w:r>
        <w:rPr>
          <w:rFonts w:ascii="新宋体" w:eastAsia="新宋体" w:hAnsi="新宋体" w:cs="新宋体" w:hint="eastAsia"/>
          <w:color w:val="000000"/>
          <w:sz w:val="32"/>
          <w:szCs w:val="32"/>
          <w:shd w:val="clear" w:color="auto" w:fill="FFFFFF"/>
        </w:rPr>
        <w:t>五、</w:t>
      </w:r>
      <w:r w:rsidR="00295684" w:rsidRPr="006143A8">
        <w:rPr>
          <w:rFonts w:ascii="新宋体" w:eastAsia="新宋体" w:hAnsi="新宋体" w:cs="新宋体" w:hint="eastAsia"/>
          <w:color w:val="000000"/>
          <w:sz w:val="32"/>
          <w:szCs w:val="32"/>
          <w:shd w:val="clear" w:color="auto" w:fill="FFFFFF"/>
        </w:rPr>
        <w:t>“三公”经费支出决算情况</w:t>
      </w:r>
    </w:p>
    <w:p w:rsidR="000007CF" w:rsidRDefault="00295684">
      <w:pPr>
        <w:widowControl/>
        <w:numPr>
          <w:ilvl w:val="0"/>
          <w:numId w:val="7"/>
        </w:numPr>
        <w:adjustRightInd w:val="0"/>
        <w:snapToGrid w:val="0"/>
        <w:ind w:firstLine="640"/>
        <w:jc w:val="left"/>
        <w:rPr>
          <w:rFonts w:ascii="新宋体" w:eastAsia="新宋体" w:hAnsi="新宋体" w:cs="新宋体"/>
          <w:color w:val="000000"/>
          <w:sz w:val="32"/>
          <w:szCs w:val="32"/>
          <w:shd w:val="clear" w:color="auto" w:fill="FFFFFF"/>
        </w:rPr>
      </w:pPr>
      <w:r>
        <w:rPr>
          <w:rFonts w:ascii="新宋体" w:eastAsia="新宋体" w:hAnsi="新宋体" w:cs="新宋体" w:hint="eastAsia"/>
          <w:color w:val="000000"/>
          <w:sz w:val="32"/>
          <w:szCs w:val="32"/>
          <w:shd w:val="clear" w:color="auto" w:fill="FFFFFF"/>
        </w:rPr>
        <w:t>“三公”经费与上年度对比分析</w:t>
      </w:r>
    </w:p>
    <w:p w:rsidR="000007CF" w:rsidRDefault="00295684">
      <w:pPr>
        <w:widowControl/>
        <w:adjustRightInd w:val="0"/>
        <w:snapToGrid w:val="0"/>
        <w:jc w:val="left"/>
        <w:rPr>
          <w:rFonts w:ascii="新宋体" w:eastAsia="新宋体" w:hAnsi="新宋体" w:cs="新宋体"/>
          <w:color w:val="000000"/>
          <w:sz w:val="32"/>
          <w:szCs w:val="32"/>
          <w:shd w:val="clear" w:color="auto" w:fill="FFFFFF"/>
        </w:rPr>
      </w:pPr>
      <w:r>
        <w:rPr>
          <w:rFonts w:ascii="新宋体" w:eastAsia="新宋体" w:hAnsi="新宋体" w:cs="新宋体" w:hint="eastAsia"/>
          <w:color w:val="000000"/>
          <w:sz w:val="28"/>
          <w:szCs w:val="28"/>
          <w:shd w:val="clear" w:color="auto" w:fill="FFFFFF"/>
        </w:rPr>
        <w:t>金额单位：万元</w:t>
      </w:r>
    </w:p>
    <w:tbl>
      <w:tblPr>
        <w:tblStyle w:val="a6"/>
        <w:tblW w:w="8522" w:type="dxa"/>
        <w:jc w:val="center"/>
        <w:tblLayout w:type="fixed"/>
        <w:tblLook w:val="04A0"/>
      </w:tblPr>
      <w:tblGrid>
        <w:gridCol w:w="2994"/>
        <w:gridCol w:w="1485"/>
        <w:gridCol w:w="1455"/>
        <w:gridCol w:w="1335"/>
        <w:gridCol w:w="1253"/>
      </w:tblGrid>
      <w:tr w:rsidR="000007CF">
        <w:trPr>
          <w:jc w:val="center"/>
        </w:trPr>
        <w:tc>
          <w:tcPr>
            <w:tcW w:w="2994" w:type="dxa"/>
            <w:vAlign w:val="center"/>
          </w:tcPr>
          <w:p w:rsidR="000007CF" w:rsidRDefault="00295684">
            <w:pPr>
              <w:widowControl/>
              <w:adjustRightInd w:val="0"/>
              <w:snapToGrid w:val="0"/>
              <w:jc w:val="center"/>
              <w:rPr>
                <w:rFonts w:ascii="仿宋" w:eastAsia="仿宋" w:hAnsi="仿宋" w:cs="仿宋"/>
                <w:b/>
                <w:bCs/>
                <w:color w:val="000000"/>
                <w:sz w:val="28"/>
                <w:szCs w:val="28"/>
                <w:shd w:val="clear" w:color="auto" w:fill="FFFFFF"/>
              </w:rPr>
            </w:pPr>
            <w:r>
              <w:rPr>
                <w:rFonts w:ascii="仿宋" w:eastAsia="仿宋" w:hAnsi="仿宋" w:cs="仿宋" w:hint="eastAsia"/>
                <w:b/>
                <w:bCs/>
                <w:color w:val="000000"/>
                <w:sz w:val="28"/>
                <w:szCs w:val="28"/>
                <w:shd w:val="clear" w:color="auto" w:fill="FFFFFF"/>
              </w:rPr>
              <w:t>名称</w:t>
            </w:r>
          </w:p>
        </w:tc>
        <w:tc>
          <w:tcPr>
            <w:tcW w:w="1485" w:type="dxa"/>
            <w:vAlign w:val="center"/>
          </w:tcPr>
          <w:p w:rsidR="000007CF" w:rsidRDefault="00295684">
            <w:pPr>
              <w:widowControl/>
              <w:adjustRightInd w:val="0"/>
              <w:snapToGrid w:val="0"/>
              <w:jc w:val="center"/>
              <w:rPr>
                <w:rFonts w:ascii="仿宋" w:eastAsia="仿宋" w:hAnsi="仿宋" w:cs="仿宋"/>
                <w:b/>
                <w:bCs/>
                <w:color w:val="000000"/>
                <w:sz w:val="28"/>
                <w:szCs w:val="28"/>
                <w:shd w:val="clear" w:color="auto" w:fill="FFFFFF"/>
              </w:rPr>
            </w:pPr>
            <w:r>
              <w:rPr>
                <w:rFonts w:ascii="仿宋" w:eastAsia="仿宋" w:hAnsi="仿宋" w:cs="仿宋" w:hint="eastAsia"/>
                <w:b/>
                <w:bCs/>
                <w:color w:val="000000"/>
                <w:sz w:val="28"/>
                <w:szCs w:val="28"/>
                <w:shd w:val="clear" w:color="auto" w:fill="FFFFFF"/>
              </w:rPr>
              <w:t>2016年</w:t>
            </w:r>
          </w:p>
        </w:tc>
        <w:tc>
          <w:tcPr>
            <w:tcW w:w="1455" w:type="dxa"/>
            <w:vAlign w:val="center"/>
          </w:tcPr>
          <w:p w:rsidR="000007CF" w:rsidRDefault="00295684">
            <w:pPr>
              <w:widowControl/>
              <w:adjustRightInd w:val="0"/>
              <w:snapToGrid w:val="0"/>
              <w:jc w:val="center"/>
              <w:rPr>
                <w:rFonts w:ascii="仿宋" w:eastAsia="仿宋" w:hAnsi="仿宋" w:cs="仿宋"/>
                <w:b/>
                <w:bCs/>
                <w:color w:val="000000"/>
                <w:sz w:val="28"/>
                <w:szCs w:val="28"/>
                <w:shd w:val="clear" w:color="auto" w:fill="FFFFFF"/>
              </w:rPr>
            </w:pPr>
            <w:r>
              <w:rPr>
                <w:rFonts w:ascii="仿宋" w:eastAsia="仿宋" w:hAnsi="仿宋" w:cs="仿宋" w:hint="eastAsia"/>
                <w:b/>
                <w:bCs/>
                <w:color w:val="000000"/>
                <w:sz w:val="28"/>
                <w:szCs w:val="28"/>
                <w:shd w:val="clear" w:color="auto" w:fill="FFFFFF"/>
              </w:rPr>
              <w:t>2017年</w:t>
            </w:r>
          </w:p>
        </w:tc>
        <w:tc>
          <w:tcPr>
            <w:tcW w:w="1335" w:type="dxa"/>
            <w:vAlign w:val="center"/>
          </w:tcPr>
          <w:p w:rsidR="000007CF" w:rsidRDefault="00295684">
            <w:pPr>
              <w:widowControl/>
              <w:adjustRightInd w:val="0"/>
              <w:snapToGrid w:val="0"/>
              <w:jc w:val="center"/>
              <w:rPr>
                <w:rFonts w:ascii="仿宋" w:eastAsia="仿宋" w:hAnsi="仿宋" w:cs="仿宋"/>
                <w:b/>
                <w:bCs/>
                <w:color w:val="000000"/>
                <w:sz w:val="28"/>
                <w:szCs w:val="28"/>
                <w:shd w:val="clear" w:color="auto" w:fill="FFFFFF"/>
              </w:rPr>
            </w:pPr>
            <w:r>
              <w:rPr>
                <w:rFonts w:ascii="仿宋" w:eastAsia="仿宋" w:hAnsi="仿宋" w:cs="仿宋" w:hint="eastAsia"/>
                <w:b/>
                <w:bCs/>
                <w:color w:val="000000"/>
                <w:sz w:val="28"/>
                <w:szCs w:val="28"/>
                <w:shd w:val="clear" w:color="auto" w:fill="FFFFFF"/>
              </w:rPr>
              <w:t>增减额</w:t>
            </w:r>
          </w:p>
        </w:tc>
        <w:tc>
          <w:tcPr>
            <w:tcW w:w="1253" w:type="dxa"/>
            <w:vAlign w:val="center"/>
          </w:tcPr>
          <w:p w:rsidR="000007CF" w:rsidRDefault="00295684">
            <w:pPr>
              <w:widowControl/>
              <w:adjustRightInd w:val="0"/>
              <w:snapToGrid w:val="0"/>
              <w:jc w:val="center"/>
              <w:rPr>
                <w:rFonts w:ascii="仿宋" w:eastAsia="仿宋" w:hAnsi="仿宋" w:cs="仿宋"/>
                <w:b/>
                <w:bCs/>
                <w:color w:val="000000"/>
                <w:sz w:val="28"/>
                <w:szCs w:val="28"/>
                <w:shd w:val="clear" w:color="auto" w:fill="FFFFFF"/>
              </w:rPr>
            </w:pPr>
            <w:r>
              <w:rPr>
                <w:rFonts w:ascii="仿宋" w:eastAsia="仿宋" w:hAnsi="仿宋" w:cs="仿宋" w:hint="eastAsia"/>
                <w:b/>
                <w:bCs/>
                <w:color w:val="000000"/>
                <w:sz w:val="28"/>
                <w:szCs w:val="28"/>
                <w:shd w:val="clear" w:color="auto" w:fill="FFFFFF"/>
              </w:rPr>
              <w:t>增减幅</w:t>
            </w:r>
          </w:p>
        </w:tc>
      </w:tr>
      <w:tr w:rsidR="000007CF">
        <w:trPr>
          <w:jc w:val="center"/>
        </w:trPr>
        <w:tc>
          <w:tcPr>
            <w:tcW w:w="2994" w:type="dxa"/>
            <w:vAlign w:val="center"/>
          </w:tcPr>
          <w:p w:rsidR="000007CF" w:rsidRDefault="00295684">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因公出国（境）费</w:t>
            </w:r>
          </w:p>
        </w:tc>
        <w:tc>
          <w:tcPr>
            <w:tcW w:w="1485" w:type="dxa"/>
            <w:vAlign w:val="center"/>
          </w:tcPr>
          <w:p w:rsidR="000007CF" w:rsidRDefault="00295684">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c>
          <w:tcPr>
            <w:tcW w:w="1455" w:type="dxa"/>
            <w:vAlign w:val="center"/>
          </w:tcPr>
          <w:p w:rsidR="000007CF" w:rsidRDefault="001F3E65">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c>
          <w:tcPr>
            <w:tcW w:w="1335" w:type="dxa"/>
            <w:vAlign w:val="center"/>
          </w:tcPr>
          <w:p w:rsidR="000007CF" w:rsidRDefault="001F3E65">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c>
          <w:tcPr>
            <w:tcW w:w="1253" w:type="dxa"/>
            <w:vAlign w:val="center"/>
          </w:tcPr>
          <w:p w:rsidR="000007CF" w:rsidRDefault="001F3E65">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r>
      <w:tr w:rsidR="000007CF">
        <w:trPr>
          <w:jc w:val="center"/>
        </w:trPr>
        <w:tc>
          <w:tcPr>
            <w:tcW w:w="2994" w:type="dxa"/>
            <w:vAlign w:val="center"/>
          </w:tcPr>
          <w:p w:rsidR="000007CF" w:rsidRDefault="00295684">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公务用车运行维护费</w:t>
            </w:r>
          </w:p>
        </w:tc>
        <w:tc>
          <w:tcPr>
            <w:tcW w:w="1485" w:type="dxa"/>
            <w:vAlign w:val="center"/>
          </w:tcPr>
          <w:p w:rsidR="000007CF" w:rsidRDefault="00A50034">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5.84</w:t>
            </w:r>
          </w:p>
        </w:tc>
        <w:tc>
          <w:tcPr>
            <w:tcW w:w="1455" w:type="dxa"/>
            <w:vAlign w:val="center"/>
          </w:tcPr>
          <w:p w:rsidR="000007CF" w:rsidRDefault="001F3E65">
            <w:pPr>
              <w:widowControl/>
              <w:adjustRightInd w:val="0"/>
              <w:snapToGrid w:val="0"/>
              <w:jc w:val="center"/>
              <w:rPr>
                <w:rFonts w:ascii="仿宋" w:eastAsia="仿宋" w:hAnsi="仿宋" w:cs="仿宋"/>
                <w:color w:val="000000"/>
                <w:sz w:val="28"/>
                <w:szCs w:val="28"/>
                <w:shd w:val="clear" w:color="auto" w:fill="FFFFFF"/>
              </w:rPr>
            </w:pPr>
            <w:r w:rsidRPr="001F3E65">
              <w:rPr>
                <w:rFonts w:ascii="仿宋" w:eastAsia="仿宋" w:hAnsi="仿宋" w:cs="仿宋"/>
                <w:color w:val="000000"/>
                <w:sz w:val="28"/>
                <w:szCs w:val="28"/>
                <w:shd w:val="clear" w:color="auto" w:fill="FFFFFF"/>
              </w:rPr>
              <w:t>5.79</w:t>
            </w:r>
          </w:p>
        </w:tc>
        <w:tc>
          <w:tcPr>
            <w:tcW w:w="1335" w:type="dxa"/>
            <w:vAlign w:val="center"/>
          </w:tcPr>
          <w:p w:rsidR="000007CF" w:rsidRDefault="00A50034">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-0.05</w:t>
            </w:r>
          </w:p>
        </w:tc>
        <w:tc>
          <w:tcPr>
            <w:tcW w:w="1253" w:type="dxa"/>
            <w:vAlign w:val="center"/>
          </w:tcPr>
          <w:p w:rsidR="000007CF" w:rsidRDefault="00A50034">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0.008</w:t>
            </w:r>
            <w:r w:rsidR="00295684">
              <w:rPr>
                <w:rFonts w:ascii="仿宋" w:eastAsia="仿宋" w:hAnsi="仿宋" w:cs="仿宋" w:hint="eastAsia"/>
                <w:color w:val="000000"/>
                <w:sz w:val="28"/>
                <w:szCs w:val="28"/>
                <w:shd w:val="clear" w:color="auto" w:fill="FFFFFF"/>
              </w:rPr>
              <w:t>%</w:t>
            </w:r>
          </w:p>
        </w:tc>
      </w:tr>
      <w:tr w:rsidR="000007CF">
        <w:trPr>
          <w:jc w:val="center"/>
        </w:trPr>
        <w:tc>
          <w:tcPr>
            <w:tcW w:w="2994" w:type="dxa"/>
            <w:vAlign w:val="center"/>
          </w:tcPr>
          <w:p w:rsidR="000007CF" w:rsidRDefault="00295684">
            <w:pPr>
              <w:widowControl/>
              <w:adjustRightInd w:val="0"/>
              <w:snapToGrid w:val="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其中：公务用车购置费</w:t>
            </w:r>
          </w:p>
        </w:tc>
        <w:tc>
          <w:tcPr>
            <w:tcW w:w="1485" w:type="dxa"/>
            <w:vAlign w:val="center"/>
          </w:tcPr>
          <w:p w:rsidR="000007CF" w:rsidRDefault="00295684">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c>
          <w:tcPr>
            <w:tcW w:w="1455" w:type="dxa"/>
            <w:vAlign w:val="center"/>
          </w:tcPr>
          <w:p w:rsidR="000007CF" w:rsidRDefault="00295684">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c>
          <w:tcPr>
            <w:tcW w:w="1335" w:type="dxa"/>
            <w:vAlign w:val="center"/>
          </w:tcPr>
          <w:p w:rsidR="000007CF" w:rsidRDefault="00295684">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c>
          <w:tcPr>
            <w:tcW w:w="1253" w:type="dxa"/>
            <w:vAlign w:val="center"/>
          </w:tcPr>
          <w:p w:rsidR="000007CF" w:rsidRDefault="00295684">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r>
      <w:tr w:rsidR="00E37CB5">
        <w:trPr>
          <w:jc w:val="center"/>
        </w:trPr>
        <w:tc>
          <w:tcPr>
            <w:tcW w:w="2994" w:type="dxa"/>
            <w:vAlign w:val="center"/>
          </w:tcPr>
          <w:p w:rsidR="00E37CB5" w:rsidRDefault="00E37CB5">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公务用车运行维护费</w:t>
            </w:r>
          </w:p>
        </w:tc>
        <w:tc>
          <w:tcPr>
            <w:tcW w:w="1485" w:type="dxa"/>
            <w:vAlign w:val="center"/>
          </w:tcPr>
          <w:p w:rsidR="00E37CB5" w:rsidRDefault="00E37CB5" w:rsidP="00320762">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5.84</w:t>
            </w:r>
          </w:p>
        </w:tc>
        <w:tc>
          <w:tcPr>
            <w:tcW w:w="1455" w:type="dxa"/>
            <w:vAlign w:val="center"/>
          </w:tcPr>
          <w:p w:rsidR="00E37CB5" w:rsidRDefault="00E37CB5" w:rsidP="00320762">
            <w:pPr>
              <w:widowControl/>
              <w:adjustRightInd w:val="0"/>
              <w:snapToGrid w:val="0"/>
              <w:jc w:val="center"/>
              <w:rPr>
                <w:rFonts w:ascii="仿宋" w:eastAsia="仿宋" w:hAnsi="仿宋" w:cs="仿宋"/>
                <w:color w:val="000000"/>
                <w:sz w:val="28"/>
                <w:szCs w:val="28"/>
                <w:shd w:val="clear" w:color="auto" w:fill="FFFFFF"/>
              </w:rPr>
            </w:pPr>
            <w:r w:rsidRPr="001F3E65">
              <w:rPr>
                <w:rFonts w:ascii="仿宋" w:eastAsia="仿宋" w:hAnsi="仿宋" w:cs="仿宋"/>
                <w:color w:val="000000"/>
                <w:sz w:val="28"/>
                <w:szCs w:val="28"/>
                <w:shd w:val="clear" w:color="auto" w:fill="FFFFFF"/>
              </w:rPr>
              <w:t>5.79</w:t>
            </w:r>
          </w:p>
        </w:tc>
        <w:tc>
          <w:tcPr>
            <w:tcW w:w="1335" w:type="dxa"/>
            <w:vAlign w:val="center"/>
          </w:tcPr>
          <w:p w:rsidR="00E37CB5" w:rsidRDefault="00E37CB5" w:rsidP="00320762">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-0.05</w:t>
            </w:r>
          </w:p>
        </w:tc>
        <w:tc>
          <w:tcPr>
            <w:tcW w:w="1253" w:type="dxa"/>
            <w:vAlign w:val="center"/>
          </w:tcPr>
          <w:p w:rsidR="00E37CB5" w:rsidRDefault="00E37CB5" w:rsidP="00320762">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0.008%</w:t>
            </w:r>
          </w:p>
        </w:tc>
      </w:tr>
      <w:tr w:rsidR="00E37CB5">
        <w:trPr>
          <w:jc w:val="center"/>
        </w:trPr>
        <w:tc>
          <w:tcPr>
            <w:tcW w:w="2994" w:type="dxa"/>
            <w:vAlign w:val="center"/>
          </w:tcPr>
          <w:p w:rsidR="00E37CB5" w:rsidRDefault="00E37CB5">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公务接待费</w:t>
            </w:r>
          </w:p>
        </w:tc>
        <w:tc>
          <w:tcPr>
            <w:tcW w:w="1485" w:type="dxa"/>
            <w:vAlign w:val="center"/>
          </w:tcPr>
          <w:p w:rsidR="00E37CB5" w:rsidRDefault="00E37CB5">
            <w:pPr>
              <w:widowControl/>
              <w:adjustRightInd w:val="0"/>
              <w:snapToGrid w:val="0"/>
              <w:jc w:val="center"/>
              <w:rPr>
                <w:rFonts w:ascii="仿宋" w:eastAsia="仿宋" w:hAnsi="仿宋" w:cs="仿宋"/>
                <w:color w:val="000000"/>
                <w:sz w:val="28"/>
                <w:szCs w:val="28"/>
                <w:shd w:val="clear" w:color="auto" w:fill="FFFFFF"/>
              </w:rPr>
            </w:pPr>
            <w:r w:rsidRPr="00542CDE">
              <w:rPr>
                <w:rFonts w:ascii="仿宋" w:eastAsia="仿宋" w:hAnsi="仿宋" w:cs="仿宋"/>
                <w:color w:val="000000"/>
                <w:sz w:val="28"/>
                <w:szCs w:val="28"/>
                <w:shd w:val="clear" w:color="auto" w:fill="FFFFFF"/>
              </w:rPr>
              <w:t>7</w:t>
            </w:r>
            <w:r>
              <w:rPr>
                <w:rFonts w:ascii="仿宋" w:eastAsia="仿宋" w:hAnsi="仿宋" w:cs="仿宋" w:hint="eastAsia"/>
                <w:color w:val="000000"/>
                <w:sz w:val="28"/>
                <w:szCs w:val="28"/>
                <w:shd w:val="clear" w:color="auto" w:fill="FFFFFF"/>
              </w:rPr>
              <w:t>.</w:t>
            </w:r>
            <w:r w:rsidRPr="00542CDE">
              <w:rPr>
                <w:rFonts w:ascii="仿宋" w:eastAsia="仿宋" w:hAnsi="仿宋" w:cs="仿宋"/>
                <w:color w:val="000000"/>
                <w:sz w:val="28"/>
                <w:szCs w:val="28"/>
                <w:shd w:val="clear" w:color="auto" w:fill="FFFFFF"/>
              </w:rPr>
              <w:t>06</w:t>
            </w:r>
            <w:r>
              <w:rPr>
                <w:rFonts w:ascii="仿宋" w:eastAsia="仿宋" w:hAnsi="仿宋" w:cs="仿宋" w:hint="eastAsia"/>
                <w:color w:val="000000"/>
                <w:sz w:val="28"/>
                <w:szCs w:val="28"/>
                <w:shd w:val="clear" w:color="auto" w:fill="FFFFFF"/>
              </w:rPr>
              <w:t>5</w:t>
            </w:r>
          </w:p>
        </w:tc>
        <w:tc>
          <w:tcPr>
            <w:tcW w:w="1455" w:type="dxa"/>
            <w:vAlign w:val="center"/>
          </w:tcPr>
          <w:p w:rsidR="00E37CB5" w:rsidRDefault="00E37CB5">
            <w:pPr>
              <w:widowControl/>
              <w:adjustRightInd w:val="0"/>
              <w:snapToGrid w:val="0"/>
              <w:jc w:val="center"/>
              <w:rPr>
                <w:rFonts w:ascii="仿宋" w:eastAsia="仿宋" w:hAnsi="仿宋" w:cs="仿宋"/>
                <w:color w:val="000000"/>
                <w:sz w:val="28"/>
                <w:szCs w:val="28"/>
                <w:shd w:val="clear" w:color="auto" w:fill="FFFFFF"/>
              </w:rPr>
            </w:pPr>
            <w:r w:rsidRPr="001F3E65">
              <w:rPr>
                <w:rFonts w:ascii="仿宋" w:eastAsia="仿宋" w:hAnsi="仿宋" w:cs="仿宋"/>
                <w:color w:val="000000"/>
                <w:sz w:val="28"/>
                <w:szCs w:val="28"/>
                <w:shd w:val="clear" w:color="auto" w:fill="FFFFFF"/>
              </w:rPr>
              <w:t>7.06</w:t>
            </w:r>
          </w:p>
        </w:tc>
        <w:tc>
          <w:tcPr>
            <w:tcW w:w="1335" w:type="dxa"/>
            <w:vAlign w:val="center"/>
          </w:tcPr>
          <w:p w:rsidR="00E37CB5" w:rsidRDefault="00E37CB5">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-0.005</w:t>
            </w:r>
          </w:p>
        </w:tc>
        <w:tc>
          <w:tcPr>
            <w:tcW w:w="1253" w:type="dxa"/>
            <w:vAlign w:val="center"/>
          </w:tcPr>
          <w:p w:rsidR="00E37CB5" w:rsidRDefault="00E37CB5" w:rsidP="00542CDE">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0.0007%</w:t>
            </w:r>
          </w:p>
        </w:tc>
      </w:tr>
      <w:tr w:rsidR="00E37CB5">
        <w:trPr>
          <w:jc w:val="center"/>
        </w:trPr>
        <w:tc>
          <w:tcPr>
            <w:tcW w:w="2994" w:type="dxa"/>
            <w:vAlign w:val="center"/>
          </w:tcPr>
          <w:p w:rsidR="00E37CB5" w:rsidRDefault="00E37CB5">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合计</w:t>
            </w:r>
          </w:p>
        </w:tc>
        <w:tc>
          <w:tcPr>
            <w:tcW w:w="1485" w:type="dxa"/>
            <w:vAlign w:val="center"/>
          </w:tcPr>
          <w:p w:rsidR="00E37CB5" w:rsidRDefault="00E37CB5">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12.905</w:t>
            </w:r>
          </w:p>
        </w:tc>
        <w:tc>
          <w:tcPr>
            <w:tcW w:w="1455" w:type="dxa"/>
            <w:vAlign w:val="center"/>
          </w:tcPr>
          <w:p w:rsidR="00E37CB5" w:rsidRDefault="00E37CB5">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12.85</w:t>
            </w:r>
          </w:p>
        </w:tc>
        <w:tc>
          <w:tcPr>
            <w:tcW w:w="1335" w:type="dxa"/>
            <w:vAlign w:val="center"/>
          </w:tcPr>
          <w:p w:rsidR="00E37CB5" w:rsidRDefault="00E37CB5">
            <w:pPr>
              <w:widowControl/>
              <w:adjustRightInd w:val="0"/>
              <w:snapToGrid w:val="0"/>
              <w:jc w:val="center"/>
              <w:rPr>
                <w:rFonts w:ascii="仿宋" w:eastAsia="仿宋" w:hAnsi="仿宋" w:cs="仿宋"/>
                <w:color w:val="000000"/>
                <w:sz w:val="28"/>
                <w:szCs w:val="28"/>
                <w:shd w:val="clear" w:color="auto" w:fill="FFFFFF"/>
              </w:rPr>
            </w:pPr>
          </w:p>
        </w:tc>
        <w:tc>
          <w:tcPr>
            <w:tcW w:w="1253" w:type="dxa"/>
            <w:vAlign w:val="center"/>
          </w:tcPr>
          <w:p w:rsidR="00E37CB5" w:rsidRDefault="00E37CB5">
            <w:pPr>
              <w:widowControl/>
              <w:adjustRightInd w:val="0"/>
              <w:snapToGrid w:val="0"/>
              <w:jc w:val="center"/>
              <w:rPr>
                <w:rFonts w:ascii="仿宋" w:eastAsia="仿宋" w:hAnsi="仿宋" w:cs="仿宋"/>
                <w:color w:val="000000"/>
                <w:sz w:val="28"/>
                <w:szCs w:val="28"/>
                <w:shd w:val="clear" w:color="auto" w:fill="FFFFFF"/>
              </w:rPr>
            </w:pPr>
          </w:p>
        </w:tc>
      </w:tr>
    </w:tbl>
    <w:p w:rsidR="000007CF" w:rsidRDefault="00A50034">
      <w:pPr>
        <w:widowControl/>
        <w:adjustRightInd w:val="0"/>
        <w:snapToGrid w:val="0"/>
        <w:ind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因公出国（境）费用与上年一样为零；</w:t>
      </w:r>
      <w:r w:rsidR="00295684">
        <w:rPr>
          <w:rFonts w:ascii="仿宋_GB2312" w:eastAsia="仿宋_GB2312" w:hAnsi="仿宋_GB2312" w:cs="仿宋_GB2312" w:hint="eastAsia"/>
          <w:color w:val="000000"/>
          <w:sz w:val="32"/>
          <w:szCs w:val="32"/>
          <w:shd w:val="clear" w:color="auto" w:fill="FFFFFF"/>
        </w:rPr>
        <w:t>严格执行公务用车改革制度，加强日常用车管理，公务用车运行维护费下降，公务用车购置费同上年度一样为零</w:t>
      </w:r>
      <w:r>
        <w:rPr>
          <w:rFonts w:ascii="仿宋_GB2312" w:eastAsia="仿宋_GB2312" w:hAnsi="仿宋_GB2312" w:cs="仿宋_GB2312" w:hint="eastAsia"/>
          <w:color w:val="000000"/>
          <w:sz w:val="32"/>
          <w:szCs w:val="32"/>
          <w:shd w:val="clear" w:color="auto" w:fill="FFFFFF"/>
        </w:rPr>
        <w:t>；厉行节约，公务接待费下降。</w:t>
      </w:r>
    </w:p>
    <w:p w:rsidR="000007CF" w:rsidRDefault="00295684">
      <w:pPr>
        <w:widowControl/>
        <w:numPr>
          <w:ilvl w:val="0"/>
          <w:numId w:val="7"/>
        </w:numPr>
        <w:adjustRightInd w:val="0"/>
        <w:snapToGrid w:val="0"/>
        <w:ind w:firstLine="640"/>
        <w:jc w:val="left"/>
        <w:rPr>
          <w:rFonts w:ascii="新宋体" w:eastAsia="新宋体" w:hAnsi="新宋体" w:cs="新宋体"/>
          <w:color w:val="000000"/>
          <w:sz w:val="32"/>
          <w:szCs w:val="32"/>
          <w:shd w:val="clear" w:color="auto" w:fill="FFFFFF"/>
        </w:rPr>
      </w:pPr>
      <w:r>
        <w:rPr>
          <w:rFonts w:ascii="新宋体" w:eastAsia="新宋体" w:hAnsi="新宋体" w:cs="新宋体" w:hint="eastAsia"/>
          <w:color w:val="000000"/>
          <w:sz w:val="32"/>
          <w:szCs w:val="32"/>
          <w:shd w:val="clear" w:color="auto" w:fill="FFFFFF"/>
        </w:rPr>
        <w:t>“三公”经费支出预决算分析</w:t>
      </w:r>
    </w:p>
    <w:p w:rsidR="000007CF" w:rsidRDefault="00295684">
      <w:pPr>
        <w:widowControl/>
        <w:adjustRightInd w:val="0"/>
        <w:snapToGrid w:val="0"/>
        <w:jc w:val="left"/>
        <w:rPr>
          <w:rFonts w:ascii="新宋体" w:eastAsia="新宋体" w:hAnsi="新宋体" w:cs="新宋体"/>
          <w:color w:val="000000"/>
          <w:sz w:val="32"/>
          <w:szCs w:val="32"/>
          <w:shd w:val="clear" w:color="auto" w:fill="FFFFFF"/>
        </w:rPr>
      </w:pPr>
      <w:r>
        <w:rPr>
          <w:rFonts w:ascii="新宋体" w:eastAsia="新宋体" w:hAnsi="新宋体" w:cs="新宋体" w:hint="eastAsia"/>
          <w:color w:val="000000"/>
          <w:sz w:val="28"/>
          <w:szCs w:val="28"/>
          <w:shd w:val="clear" w:color="auto" w:fill="FFFFFF"/>
        </w:rPr>
        <w:t>金额单位：万元</w:t>
      </w:r>
    </w:p>
    <w:tbl>
      <w:tblPr>
        <w:tblStyle w:val="a6"/>
        <w:tblW w:w="8522" w:type="dxa"/>
        <w:jc w:val="center"/>
        <w:tblLayout w:type="fixed"/>
        <w:tblLook w:val="04A0"/>
      </w:tblPr>
      <w:tblGrid>
        <w:gridCol w:w="2994"/>
        <w:gridCol w:w="1485"/>
        <w:gridCol w:w="1455"/>
        <w:gridCol w:w="1335"/>
        <w:gridCol w:w="1253"/>
      </w:tblGrid>
      <w:tr w:rsidR="000007CF">
        <w:trPr>
          <w:jc w:val="center"/>
        </w:trPr>
        <w:tc>
          <w:tcPr>
            <w:tcW w:w="2994" w:type="dxa"/>
            <w:vAlign w:val="center"/>
          </w:tcPr>
          <w:p w:rsidR="000007CF" w:rsidRDefault="00295684">
            <w:pPr>
              <w:widowControl/>
              <w:adjustRightInd w:val="0"/>
              <w:snapToGrid w:val="0"/>
              <w:jc w:val="center"/>
              <w:rPr>
                <w:rFonts w:ascii="仿宋" w:eastAsia="仿宋" w:hAnsi="仿宋" w:cs="仿宋"/>
                <w:b/>
                <w:bCs/>
                <w:color w:val="000000"/>
                <w:sz w:val="28"/>
                <w:szCs w:val="28"/>
                <w:shd w:val="clear" w:color="auto" w:fill="FFFFFF"/>
              </w:rPr>
            </w:pPr>
            <w:r>
              <w:rPr>
                <w:rFonts w:ascii="仿宋" w:eastAsia="仿宋" w:hAnsi="仿宋" w:cs="仿宋" w:hint="eastAsia"/>
                <w:b/>
                <w:bCs/>
                <w:color w:val="000000"/>
                <w:sz w:val="28"/>
                <w:szCs w:val="28"/>
                <w:shd w:val="clear" w:color="auto" w:fill="FFFFFF"/>
              </w:rPr>
              <w:t>名称</w:t>
            </w:r>
          </w:p>
        </w:tc>
        <w:tc>
          <w:tcPr>
            <w:tcW w:w="1485" w:type="dxa"/>
            <w:vAlign w:val="center"/>
          </w:tcPr>
          <w:p w:rsidR="000007CF" w:rsidRDefault="00295684">
            <w:pPr>
              <w:widowControl/>
              <w:adjustRightInd w:val="0"/>
              <w:snapToGrid w:val="0"/>
              <w:jc w:val="center"/>
              <w:rPr>
                <w:rFonts w:ascii="仿宋" w:eastAsia="仿宋" w:hAnsi="仿宋" w:cs="仿宋"/>
                <w:b/>
                <w:bCs/>
                <w:color w:val="000000"/>
                <w:sz w:val="28"/>
                <w:szCs w:val="28"/>
                <w:shd w:val="clear" w:color="auto" w:fill="FFFFFF"/>
              </w:rPr>
            </w:pPr>
            <w:r>
              <w:rPr>
                <w:rFonts w:ascii="仿宋" w:eastAsia="仿宋" w:hAnsi="仿宋" w:cs="仿宋" w:hint="eastAsia"/>
                <w:b/>
                <w:bCs/>
                <w:color w:val="000000"/>
                <w:sz w:val="28"/>
                <w:szCs w:val="28"/>
                <w:shd w:val="clear" w:color="auto" w:fill="FFFFFF"/>
              </w:rPr>
              <w:t>预算</w:t>
            </w:r>
          </w:p>
        </w:tc>
        <w:tc>
          <w:tcPr>
            <w:tcW w:w="1455" w:type="dxa"/>
            <w:vAlign w:val="center"/>
          </w:tcPr>
          <w:p w:rsidR="000007CF" w:rsidRDefault="00295684">
            <w:pPr>
              <w:widowControl/>
              <w:adjustRightInd w:val="0"/>
              <w:snapToGrid w:val="0"/>
              <w:jc w:val="center"/>
              <w:rPr>
                <w:rFonts w:ascii="仿宋" w:eastAsia="仿宋" w:hAnsi="仿宋" w:cs="仿宋"/>
                <w:b/>
                <w:bCs/>
                <w:color w:val="000000"/>
                <w:sz w:val="28"/>
                <w:szCs w:val="28"/>
                <w:shd w:val="clear" w:color="auto" w:fill="FFFFFF"/>
              </w:rPr>
            </w:pPr>
            <w:r>
              <w:rPr>
                <w:rFonts w:ascii="仿宋" w:eastAsia="仿宋" w:hAnsi="仿宋" w:cs="仿宋" w:hint="eastAsia"/>
                <w:b/>
                <w:bCs/>
                <w:color w:val="000000"/>
                <w:sz w:val="28"/>
                <w:szCs w:val="28"/>
                <w:shd w:val="clear" w:color="auto" w:fill="FFFFFF"/>
              </w:rPr>
              <w:t>决算</w:t>
            </w:r>
          </w:p>
        </w:tc>
        <w:tc>
          <w:tcPr>
            <w:tcW w:w="1335" w:type="dxa"/>
            <w:vAlign w:val="center"/>
          </w:tcPr>
          <w:p w:rsidR="000007CF" w:rsidRDefault="00295684">
            <w:pPr>
              <w:widowControl/>
              <w:adjustRightInd w:val="0"/>
              <w:snapToGrid w:val="0"/>
              <w:jc w:val="center"/>
              <w:rPr>
                <w:rFonts w:ascii="仿宋" w:eastAsia="仿宋" w:hAnsi="仿宋" w:cs="仿宋"/>
                <w:b/>
                <w:bCs/>
                <w:color w:val="000000"/>
                <w:sz w:val="28"/>
                <w:szCs w:val="28"/>
                <w:shd w:val="clear" w:color="auto" w:fill="FFFFFF"/>
              </w:rPr>
            </w:pPr>
            <w:r>
              <w:rPr>
                <w:rFonts w:ascii="仿宋" w:eastAsia="仿宋" w:hAnsi="仿宋" w:cs="仿宋" w:hint="eastAsia"/>
                <w:b/>
                <w:bCs/>
                <w:color w:val="000000"/>
                <w:sz w:val="28"/>
                <w:szCs w:val="28"/>
                <w:shd w:val="clear" w:color="auto" w:fill="FFFFFF"/>
              </w:rPr>
              <w:t>增减额</w:t>
            </w:r>
          </w:p>
        </w:tc>
        <w:tc>
          <w:tcPr>
            <w:tcW w:w="1253" w:type="dxa"/>
            <w:vAlign w:val="center"/>
          </w:tcPr>
          <w:p w:rsidR="000007CF" w:rsidRDefault="00295684">
            <w:pPr>
              <w:widowControl/>
              <w:adjustRightInd w:val="0"/>
              <w:snapToGrid w:val="0"/>
              <w:jc w:val="center"/>
              <w:rPr>
                <w:rFonts w:ascii="仿宋" w:eastAsia="仿宋" w:hAnsi="仿宋" w:cs="仿宋"/>
                <w:b/>
                <w:bCs/>
                <w:color w:val="000000"/>
                <w:sz w:val="28"/>
                <w:szCs w:val="28"/>
                <w:shd w:val="clear" w:color="auto" w:fill="FFFFFF"/>
              </w:rPr>
            </w:pPr>
            <w:r>
              <w:rPr>
                <w:rFonts w:ascii="仿宋" w:eastAsia="仿宋" w:hAnsi="仿宋" w:cs="仿宋" w:hint="eastAsia"/>
                <w:b/>
                <w:bCs/>
                <w:color w:val="000000"/>
                <w:sz w:val="28"/>
                <w:szCs w:val="28"/>
                <w:shd w:val="clear" w:color="auto" w:fill="FFFFFF"/>
              </w:rPr>
              <w:t>增减幅</w:t>
            </w:r>
          </w:p>
        </w:tc>
      </w:tr>
      <w:tr w:rsidR="00F9502D">
        <w:trPr>
          <w:jc w:val="center"/>
        </w:trPr>
        <w:tc>
          <w:tcPr>
            <w:tcW w:w="2994" w:type="dxa"/>
            <w:vAlign w:val="center"/>
          </w:tcPr>
          <w:p w:rsidR="00F9502D" w:rsidRDefault="00F9502D">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因公出国（境）费</w:t>
            </w:r>
          </w:p>
        </w:tc>
        <w:tc>
          <w:tcPr>
            <w:tcW w:w="1485" w:type="dxa"/>
            <w:vAlign w:val="center"/>
          </w:tcPr>
          <w:p w:rsidR="00F9502D" w:rsidRDefault="00F9502D">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c>
          <w:tcPr>
            <w:tcW w:w="1455" w:type="dxa"/>
            <w:vAlign w:val="center"/>
          </w:tcPr>
          <w:p w:rsidR="00F9502D" w:rsidRDefault="00F9502D" w:rsidP="00320762">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c>
          <w:tcPr>
            <w:tcW w:w="1335" w:type="dxa"/>
            <w:vAlign w:val="center"/>
          </w:tcPr>
          <w:p w:rsidR="00F9502D" w:rsidRDefault="00F9502D">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c>
          <w:tcPr>
            <w:tcW w:w="1253" w:type="dxa"/>
            <w:vAlign w:val="center"/>
          </w:tcPr>
          <w:p w:rsidR="00F9502D" w:rsidRDefault="00F9502D" w:rsidP="00320762">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r>
      <w:tr w:rsidR="00F9502D">
        <w:trPr>
          <w:jc w:val="center"/>
        </w:trPr>
        <w:tc>
          <w:tcPr>
            <w:tcW w:w="2994" w:type="dxa"/>
            <w:vAlign w:val="center"/>
          </w:tcPr>
          <w:p w:rsidR="00F9502D" w:rsidRDefault="00F9502D">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公务用车运行维护费</w:t>
            </w:r>
          </w:p>
        </w:tc>
        <w:tc>
          <w:tcPr>
            <w:tcW w:w="1485" w:type="dxa"/>
            <w:vAlign w:val="center"/>
          </w:tcPr>
          <w:p w:rsidR="00F9502D" w:rsidRDefault="00F9502D" w:rsidP="00320762">
            <w:pPr>
              <w:widowControl/>
              <w:adjustRightInd w:val="0"/>
              <w:snapToGrid w:val="0"/>
              <w:jc w:val="center"/>
              <w:rPr>
                <w:rFonts w:ascii="仿宋" w:eastAsia="仿宋" w:hAnsi="仿宋" w:cs="仿宋"/>
                <w:color w:val="000000"/>
                <w:sz w:val="28"/>
                <w:szCs w:val="28"/>
                <w:shd w:val="clear" w:color="auto" w:fill="FFFFFF"/>
              </w:rPr>
            </w:pPr>
            <w:r w:rsidRPr="001F3E65">
              <w:rPr>
                <w:rFonts w:ascii="仿宋" w:eastAsia="仿宋" w:hAnsi="仿宋" w:cs="仿宋"/>
                <w:color w:val="000000"/>
                <w:sz w:val="28"/>
                <w:szCs w:val="28"/>
                <w:shd w:val="clear" w:color="auto" w:fill="FFFFFF"/>
              </w:rPr>
              <w:t>5.79</w:t>
            </w:r>
          </w:p>
        </w:tc>
        <w:tc>
          <w:tcPr>
            <w:tcW w:w="1455" w:type="dxa"/>
            <w:vAlign w:val="center"/>
          </w:tcPr>
          <w:p w:rsidR="00F9502D" w:rsidRDefault="00F9502D" w:rsidP="00320762">
            <w:pPr>
              <w:widowControl/>
              <w:adjustRightInd w:val="0"/>
              <w:snapToGrid w:val="0"/>
              <w:jc w:val="center"/>
              <w:rPr>
                <w:rFonts w:ascii="仿宋" w:eastAsia="仿宋" w:hAnsi="仿宋" w:cs="仿宋"/>
                <w:color w:val="000000"/>
                <w:sz w:val="28"/>
                <w:szCs w:val="28"/>
                <w:shd w:val="clear" w:color="auto" w:fill="FFFFFF"/>
              </w:rPr>
            </w:pPr>
            <w:r w:rsidRPr="001F3E65">
              <w:rPr>
                <w:rFonts w:ascii="仿宋" w:eastAsia="仿宋" w:hAnsi="仿宋" w:cs="仿宋"/>
                <w:color w:val="000000"/>
                <w:sz w:val="28"/>
                <w:szCs w:val="28"/>
                <w:shd w:val="clear" w:color="auto" w:fill="FFFFFF"/>
              </w:rPr>
              <w:t>5.79</w:t>
            </w:r>
          </w:p>
        </w:tc>
        <w:tc>
          <w:tcPr>
            <w:tcW w:w="1335" w:type="dxa"/>
            <w:vAlign w:val="center"/>
          </w:tcPr>
          <w:p w:rsidR="00F9502D" w:rsidRDefault="00F9502D">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c>
          <w:tcPr>
            <w:tcW w:w="1253" w:type="dxa"/>
            <w:vAlign w:val="center"/>
          </w:tcPr>
          <w:p w:rsidR="00F9502D" w:rsidRDefault="00F9502D" w:rsidP="00320762">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r>
      <w:tr w:rsidR="00F9502D">
        <w:trPr>
          <w:jc w:val="center"/>
        </w:trPr>
        <w:tc>
          <w:tcPr>
            <w:tcW w:w="2994" w:type="dxa"/>
            <w:vAlign w:val="center"/>
          </w:tcPr>
          <w:p w:rsidR="00F9502D" w:rsidRDefault="00F9502D">
            <w:pPr>
              <w:widowControl/>
              <w:adjustRightInd w:val="0"/>
              <w:snapToGrid w:val="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其中：公务用车购置费</w:t>
            </w:r>
          </w:p>
        </w:tc>
        <w:tc>
          <w:tcPr>
            <w:tcW w:w="1485" w:type="dxa"/>
            <w:vAlign w:val="center"/>
          </w:tcPr>
          <w:p w:rsidR="00F9502D" w:rsidRDefault="00F9502D" w:rsidP="00320762">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c>
          <w:tcPr>
            <w:tcW w:w="1455" w:type="dxa"/>
            <w:vAlign w:val="center"/>
          </w:tcPr>
          <w:p w:rsidR="00F9502D" w:rsidRDefault="00F9502D" w:rsidP="00320762">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c>
          <w:tcPr>
            <w:tcW w:w="1335" w:type="dxa"/>
            <w:vAlign w:val="center"/>
          </w:tcPr>
          <w:p w:rsidR="00F9502D" w:rsidRDefault="00F9502D">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c>
          <w:tcPr>
            <w:tcW w:w="1253" w:type="dxa"/>
            <w:vAlign w:val="center"/>
          </w:tcPr>
          <w:p w:rsidR="00F9502D" w:rsidRDefault="00F9502D" w:rsidP="00320762">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r>
      <w:tr w:rsidR="00F9502D">
        <w:trPr>
          <w:jc w:val="center"/>
        </w:trPr>
        <w:tc>
          <w:tcPr>
            <w:tcW w:w="2994" w:type="dxa"/>
            <w:vAlign w:val="center"/>
          </w:tcPr>
          <w:p w:rsidR="00F9502D" w:rsidRDefault="00F9502D">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公务用车运行维护费</w:t>
            </w:r>
          </w:p>
        </w:tc>
        <w:tc>
          <w:tcPr>
            <w:tcW w:w="1485" w:type="dxa"/>
            <w:vAlign w:val="center"/>
          </w:tcPr>
          <w:p w:rsidR="00F9502D" w:rsidRDefault="00F9502D" w:rsidP="00320762">
            <w:pPr>
              <w:widowControl/>
              <w:adjustRightInd w:val="0"/>
              <w:snapToGrid w:val="0"/>
              <w:jc w:val="center"/>
              <w:rPr>
                <w:rFonts w:ascii="仿宋" w:eastAsia="仿宋" w:hAnsi="仿宋" w:cs="仿宋"/>
                <w:color w:val="000000"/>
                <w:sz w:val="28"/>
                <w:szCs w:val="28"/>
                <w:shd w:val="clear" w:color="auto" w:fill="FFFFFF"/>
              </w:rPr>
            </w:pPr>
            <w:r w:rsidRPr="001F3E65">
              <w:rPr>
                <w:rFonts w:ascii="仿宋" w:eastAsia="仿宋" w:hAnsi="仿宋" w:cs="仿宋"/>
                <w:color w:val="000000"/>
                <w:sz w:val="28"/>
                <w:szCs w:val="28"/>
                <w:shd w:val="clear" w:color="auto" w:fill="FFFFFF"/>
              </w:rPr>
              <w:t>5.79</w:t>
            </w:r>
          </w:p>
        </w:tc>
        <w:tc>
          <w:tcPr>
            <w:tcW w:w="1455" w:type="dxa"/>
            <w:vAlign w:val="center"/>
          </w:tcPr>
          <w:p w:rsidR="00F9502D" w:rsidRDefault="00F9502D" w:rsidP="00320762">
            <w:pPr>
              <w:widowControl/>
              <w:adjustRightInd w:val="0"/>
              <w:snapToGrid w:val="0"/>
              <w:jc w:val="center"/>
              <w:rPr>
                <w:rFonts w:ascii="仿宋" w:eastAsia="仿宋" w:hAnsi="仿宋" w:cs="仿宋"/>
                <w:color w:val="000000"/>
                <w:sz w:val="28"/>
                <w:szCs w:val="28"/>
                <w:shd w:val="clear" w:color="auto" w:fill="FFFFFF"/>
              </w:rPr>
            </w:pPr>
            <w:r w:rsidRPr="001F3E65">
              <w:rPr>
                <w:rFonts w:ascii="仿宋" w:eastAsia="仿宋" w:hAnsi="仿宋" w:cs="仿宋"/>
                <w:color w:val="000000"/>
                <w:sz w:val="28"/>
                <w:szCs w:val="28"/>
                <w:shd w:val="clear" w:color="auto" w:fill="FFFFFF"/>
              </w:rPr>
              <w:t>5.79</w:t>
            </w:r>
          </w:p>
        </w:tc>
        <w:tc>
          <w:tcPr>
            <w:tcW w:w="1335" w:type="dxa"/>
            <w:vAlign w:val="center"/>
          </w:tcPr>
          <w:p w:rsidR="00F9502D" w:rsidRDefault="00F9502D">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c>
          <w:tcPr>
            <w:tcW w:w="1253" w:type="dxa"/>
            <w:vAlign w:val="center"/>
          </w:tcPr>
          <w:p w:rsidR="00F9502D" w:rsidRDefault="00F9502D" w:rsidP="00320762">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r>
      <w:tr w:rsidR="00F9502D">
        <w:trPr>
          <w:jc w:val="center"/>
        </w:trPr>
        <w:tc>
          <w:tcPr>
            <w:tcW w:w="2994" w:type="dxa"/>
            <w:vAlign w:val="center"/>
          </w:tcPr>
          <w:p w:rsidR="00F9502D" w:rsidRDefault="00F9502D">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公务接待费</w:t>
            </w:r>
          </w:p>
        </w:tc>
        <w:tc>
          <w:tcPr>
            <w:tcW w:w="1485" w:type="dxa"/>
            <w:vAlign w:val="center"/>
          </w:tcPr>
          <w:p w:rsidR="00F9502D" w:rsidRDefault="00F9502D" w:rsidP="00320762">
            <w:pPr>
              <w:widowControl/>
              <w:adjustRightInd w:val="0"/>
              <w:snapToGrid w:val="0"/>
              <w:jc w:val="center"/>
              <w:rPr>
                <w:rFonts w:ascii="仿宋" w:eastAsia="仿宋" w:hAnsi="仿宋" w:cs="仿宋"/>
                <w:color w:val="000000"/>
                <w:sz w:val="28"/>
                <w:szCs w:val="28"/>
                <w:shd w:val="clear" w:color="auto" w:fill="FFFFFF"/>
              </w:rPr>
            </w:pPr>
            <w:r w:rsidRPr="001F3E65">
              <w:rPr>
                <w:rFonts w:ascii="仿宋" w:eastAsia="仿宋" w:hAnsi="仿宋" w:cs="仿宋"/>
                <w:color w:val="000000"/>
                <w:sz w:val="28"/>
                <w:szCs w:val="28"/>
                <w:shd w:val="clear" w:color="auto" w:fill="FFFFFF"/>
              </w:rPr>
              <w:t>7.06</w:t>
            </w:r>
          </w:p>
        </w:tc>
        <w:tc>
          <w:tcPr>
            <w:tcW w:w="1455" w:type="dxa"/>
            <w:vAlign w:val="center"/>
          </w:tcPr>
          <w:p w:rsidR="00F9502D" w:rsidRDefault="00F9502D" w:rsidP="00320762">
            <w:pPr>
              <w:widowControl/>
              <w:adjustRightInd w:val="0"/>
              <w:snapToGrid w:val="0"/>
              <w:jc w:val="center"/>
              <w:rPr>
                <w:rFonts w:ascii="仿宋" w:eastAsia="仿宋" w:hAnsi="仿宋" w:cs="仿宋"/>
                <w:color w:val="000000"/>
                <w:sz w:val="28"/>
                <w:szCs w:val="28"/>
                <w:shd w:val="clear" w:color="auto" w:fill="FFFFFF"/>
              </w:rPr>
            </w:pPr>
            <w:r w:rsidRPr="001F3E65">
              <w:rPr>
                <w:rFonts w:ascii="仿宋" w:eastAsia="仿宋" w:hAnsi="仿宋" w:cs="仿宋"/>
                <w:color w:val="000000"/>
                <w:sz w:val="28"/>
                <w:szCs w:val="28"/>
                <w:shd w:val="clear" w:color="auto" w:fill="FFFFFF"/>
              </w:rPr>
              <w:t>7.06</w:t>
            </w:r>
          </w:p>
        </w:tc>
        <w:tc>
          <w:tcPr>
            <w:tcW w:w="1335" w:type="dxa"/>
            <w:vAlign w:val="center"/>
          </w:tcPr>
          <w:p w:rsidR="00F9502D" w:rsidRDefault="00F9502D">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c>
          <w:tcPr>
            <w:tcW w:w="1253" w:type="dxa"/>
            <w:vAlign w:val="center"/>
          </w:tcPr>
          <w:p w:rsidR="00F9502D" w:rsidRDefault="00F9502D" w:rsidP="00320762">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r>
      <w:tr w:rsidR="00F9502D">
        <w:trPr>
          <w:jc w:val="center"/>
        </w:trPr>
        <w:tc>
          <w:tcPr>
            <w:tcW w:w="2994" w:type="dxa"/>
            <w:vAlign w:val="center"/>
          </w:tcPr>
          <w:p w:rsidR="00F9502D" w:rsidRDefault="00F9502D">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合计</w:t>
            </w:r>
          </w:p>
        </w:tc>
        <w:tc>
          <w:tcPr>
            <w:tcW w:w="1485" w:type="dxa"/>
            <w:vAlign w:val="center"/>
          </w:tcPr>
          <w:p w:rsidR="00F9502D" w:rsidRDefault="00F9502D">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12.85</w:t>
            </w:r>
          </w:p>
        </w:tc>
        <w:tc>
          <w:tcPr>
            <w:tcW w:w="1455" w:type="dxa"/>
            <w:vAlign w:val="center"/>
          </w:tcPr>
          <w:p w:rsidR="00F9502D" w:rsidRDefault="00F9502D" w:rsidP="00320762">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12.85</w:t>
            </w:r>
          </w:p>
        </w:tc>
        <w:tc>
          <w:tcPr>
            <w:tcW w:w="1335" w:type="dxa"/>
            <w:vAlign w:val="center"/>
          </w:tcPr>
          <w:p w:rsidR="00F9502D" w:rsidRDefault="00F9502D">
            <w:pPr>
              <w:widowControl/>
              <w:adjustRightInd w:val="0"/>
              <w:snapToGrid w:val="0"/>
              <w:jc w:val="center"/>
              <w:rPr>
                <w:rFonts w:ascii="仿宋" w:eastAsia="仿宋" w:hAnsi="仿宋" w:cs="仿宋"/>
                <w:color w:val="000000"/>
                <w:sz w:val="28"/>
                <w:szCs w:val="28"/>
                <w:shd w:val="clear" w:color="auto" w:fill="FFFFFF"/>
              </w:rPr>
            </w:pPr>
          </w:p>
        </w:tc>
        <w:tc>
          <w:tcPr>
            <w:tcW w:w="1253" w:type="dxa"/>
            <w:vAlign w:val="center"/>
          </w:tcPr>
          <w:p w:rsidR="00F9502D" w:rsidRDefault="00F9502D">
            <w:pPr>
              <w:widowControl/>
              <w:adjustRightInd w:val="0"/>
              <w:snapToGrid w:val="0"/>
              <w:jc w:val="center"/>
              <w:rPr>
                <w:rFonts w:ascii="仿宋" w:eastAsia="仿宋" w:hAnsi="仿宋" w:cs="仿宋"/>
                <w:color w:val="000000"/>
                <w:sz w:val="28"/>
                <w:szCs w:val="28"/>
                <w:shd w:val="clear" w:color="auto" w:fill="FFFFFF"/>
              </w:rPr>
            </w:pPr>
          </w:p>
        </w:tc>
      </w:tr>
    </w:tbl>
    <w:p w:rsidR="005E358B" w:rsidRDefault="00295684" w:rsidP="005E358B">
      <w:pPr>
        <w:widowControl/>
        <w:adjustRightInd w:val="0"/>
        <w:snapToGrid w:val="0"/>
        <w:ind w:firstLineChars="200"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lastRenderedPageBreak/>
        <w:t>我部门公务用车保有量为</w:t>
      </w:r>
      <w:r w:rsidR="00157205">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辆。国内公务接待</w:t>
      </w:r>
      <w:r w:rsidR="000C4017">
        <w:rPr>
          <w:rFonts w:ascii="仿宋_GB2312" w:eastAsia="仿宋_GB2312" w:hAnsi="仿宋_GB2312" w:cs="仿宋_GB2312" w:hint="eastAsia"/>
          <w:color w:val="000000"/>
          <w:sz w:val="32"/>
          <w:szCs w:val="32"/>
          <w:shd w:val="clear" w:color="auto" w:fill="FFFFFF"/>
        </w:rPr>
        <w:t>150</w:t>
      </w:r>
      <w:r>
        <w:rPr>
          <w:rFonts w:ascii="仿宋_GB2312" w:eastAsia="仿宋_GB2312" w:hAnsi="仿宋_GB2312" w:cs="仿宋_GB2312" w:hint="eastAsia"/>
          <w:color w:val="000000"/>
          <w:sz w:val="32"/>
          <w:szCs w:val="32"/>
          <w:shd w:val="clear" w:color="auto" w:fill="FFFFFF"/>
        </w:rPr>
        <w:t>批次，</w:t>
      </w:r>
      <w:r w:rsidR="000C4017">
        <w:rPr>
          <w:rFonts w:ascii="仿宋_GB2312" w:eastAsia="仿宋_GB2312" w:hAnsi="仿宋_GB2312" w:cs="仿宋_GB2312" w:hint="eastAsia"/>
          <w:color w:val="000000"/>
          <w:sz w:val="32"/>
          <w:szCs w:val="32"/>
          <w:shd w:val="clear" w:color="auto" w:fill="FFFFFF"/>
        </w:rPr>
        <w:t>1400</w:t>
      </w:r>
      <w:r>
        <w:rPr>
          <w:rFonts w:ascii="仿宋_GB2312" w:eastAsia="仿宋_GB2312" w:hAnsi="仿宋_GB2312" w:cs="仿宋_GB2312" w:hint="eastAsia"/>
          <w:color w:val="000000"/>
          <w:sz w:val="32"/>
          <w:szCs w:val="32"/>
          <w:shd w:val="clear" w:color="auto" w:fill="FFFFFF"/>
        </w:rPr>
        <w:t>人次。</w:t>
      </w:r>
    </w:p>
    <w:p w:rsidR="000007CF" w:rsidRDefault="004A5D82" w:rsidP="005E358B">
      <w:pPr>
        <w:widowControl/>
        <w:adjustRightInd w:val="0"/>
        <w:snapToGrid w:val="0"/>
        <w:ind w:firstLineChars="200" w:firstLine="640"/>
        <w:jc w:val="left"/>
        <w:rPr>
          <w:rFonts w:ascii="新宋体" w:eastAsia="新宋体" w:hAnsi="新宋体" w:cs="新宋体"/>
          <w:color w:val="000000"/>
          <w:sz w:val="32"/>
          <w:szCs w:val="32"/>
          <w:shd w:val="clear" w:color="auto" w:fill="FFFFFF"/>
        </w:rPr>
      </w:pPr>
      <w:r>
        <w:rPr>
          <w:rFonts w:ascii="新宋体" w:eastAsia="新宋体" w:hAnsi="新宋体" w:cs="新宋体" w:hint="eastAsia"/>
          <w:color w:val="000000"/>
          <w:sz w:val="32"/>
          <w:szCs w:val="32"/>
          <w:shd w:val="clear" w:color="auto" w:fill="FFFFFF"/>
        </w:rPr>
        <w:t>六、</w:t>
      </w:r>
      <w:r w:rsidR="00295684">
        <w:rPr>
          <w:rFonts w:ascii="新宋体" w:eastAsia="新宋体" w:hAnsi="新宋体" w:cs="新宋体" w:hint="eastAsia"/>
          <w:color w:val="000000"/>
          <w:sz w:val="32"/>
          <w:szCs w:val="32"/>
          <w:shd w:val="clear" w:color="auto" w:fill="FFFFFF"/>
        </w:rPr>
        <w:t>预算绩效管理工作开展情况说明</w:t>
      </w:r>
    </w:p>
    <w:p w:rsidR="000E4C6E" w:rsidRDefault="00295684" w:rsidP="000E4C6E">
      <w:pPr>
        <w:pStyle w:val="a3"/>
        <w:widowControl/>
        <w:shd w:val="clear" w:color="auto" w:fill="FFFFFF"/>
        <w:adjustRightInd w:val="0"/>
        <w:snapToGrid w:val="0"/>
        <w:spacing w:beforeAutospacing="0" w:afterAutospacing="0"/>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（一）总体情况</w:t>
      </w:r>
    </w:p>
    <w:p w:rsidR="000E4C6E" w:rsidRPr="000E4C6E" w:rsidRDefault="000E4C6E" w:rsidP="000E4C6E">
      <w:pPr>
        <w:pStyle w:val="a3"/>
        <w:widowControl/>
        <w:shd w:val="clear" w:color="auto" w:fill="FFFFFF"/>
        <w:adjustRightInd w:val="0"/>
        <w:snapToGrid w:val="0"/>
        <w:spacing w:beforeAutospacing="0" w:afterAutospacing="0"/>
        <w:ind w:firstLineChars="200" w:firstLine="640"/>
        <w:rPr>
          <w:rFonts w:ascii="仿宋_GB2312" w:eastAsia="仿宋_GB2312" w:hAnsi="仿宋_GB2312" w:cs="仿宋_GB2312"/>
          <w:color w:val="000000"/>
          <w:sz w:val="32"/>
          <w:szCs w:val="32"/>
          <w:shd w:val="clear" w:color="auto" w:fill="FFFFFF"/>
        </w:rPr>
      </w:pPr>
      <w:r w:rsidRPr="000E4C6E">
        <w:rPr>
          <w:rFonts w:ascii="仿宋_GB2312" w:eastAsia="仿宋_GB2312" w:hAnsi="仿宋_GB2312" w:cs="仿宋_GB2312" w:hint="eastAsia"/>
          <w:color w:val="000000"/>
          <w:sz w:val="32"/>
          <w:szCs w:val="32"/>
          <w:shd w:val="clear" w:color="auto" w:fill="FFFFFF"/>
        </w:rPr>
        <w:t>总体目标：</w:t>
      </w:r>
      <w:r>
        <w:rPr>
          <w:rFonts w:ascii="仿宋_GB2312" w:eastAsia="仿宋_GB2312" w:hAnsi="仿宋_GB2312" w:cs="仿宋_GB2312" w:hint="eastAsia"/>
          <w:color w:val="000000"/>
          <w:sz w:val="32"/>
          <w:szCs w:val="32"/>
          <w:shd w:val="clear" w:color="auto" w:fill="FFFFFF"/>
        </w:rPr>
        <w:t>1、</w:t>
      </w:r>
      <w:r w:rsidRPr="000E4C6E">
        <w:rPr>
          <w:rFonts w:ascii="仿宋_GB2312" w:eastAsia="仿宋_GB2312" w:hAnsi="仿宋_GB2312" w:cs="仿宋_GB2312" w:hint="eastAsia"/>
          <w:color w:val="000000"/>
          <w:sz w:val="32"/>
          <w:szCs w:val="32"/>
          <w:shd w:val="clear" w:color="auto" w:fill="FFFFFF"/>
        </w:rPr>
        <w:t>主管全市党的纪律检查工作。</w:t>
      </w:r>
      <w:r>
        <w:rPr>
          <w:rFonts w:ascii="仿宋_GB2312" w:eastAsia="仿宋_GB2312" w:hAnsi="仿宋_GB2312" w:cs="仿宋_GB2312" w:hint="eastAsia"/>
          <w:color w:val="000000"/>
          <w:sz w:val="32"/>
          <w:szCs w:val="32"/>
          <w:shd w:val="clear" w:color="auto" w:fill="FFFFFF"/>
        </w:rPr>
        <w:t>2、</w:t>
      </w:r>
      <w:r w:rsidRPr="000E4C6E">
        <w:rPr>
          <w:rFonts w:ascii="仿宋_GB2312" w:eastAsia="仿宋_GB2312" w:hAnsi="仿宋_GB2312" w:cs="仿宋_GB2312" w:hint="eastAsia"/>
          <w:color w:val="000000"/>
          <w:sz w:val="32"/>
          <w:szCs w:val="32"/>
          <w:shd w:val="clear" w:color="auto" w:fill="FFFFFF"/>
        </w:rPr>
        <w:t>主管全市行政监察工作。</w:t>
      </w:r>
      <w:r>
        <w:rPr>
          <w:rFonts w:ascii="仿宋_GB2312" w:eastAsia="仿宋_GB2312" w:hAnsi="仿宋_GB2312" w:cs="仿宋_GB2312" w:hint="eastAsia"/>
          <w:color w:val="000000"/>
          <w:sz w:val="32"/>
          <w:szCs w:val="32"/>
          <w:shd w:val="clear" w:color="auto" w:fill="FFFFFF"/>
        </w:rPr>
        <w:t>3、</w:t>
      </w:r>
      <w:r w:rsidRPr="000E4C6E">
        <w:rPr>
          <w:rFonts w:ascii="仿宋_GB2312" w:eastAsia="仿宋_GB2312" w:hAnsi="仿宋_GB2312" w:cs="仿宋_GB2312" w:hint="eastAsia"/>
          <w:color w:val="000000"/>
          <w:sz w:val="32"/>
          <w:szCs w:val="32"/>
          <w:shd w:val="clear" w:color="auto" w:fill="FFFFFF"/>
        </w:rPr>
        <w:t>负责检查并处理市委市政府机关各部门、各乡镇办事处，经济开发区管理的党员领导干部违反党的章程及其他党内法规的案件，决定或取消对这些案件中的党员的处分；受理党员的控告和申诉，必要时直接查处下级党的纪律检查机关管辖范围内的比较重要或负责的案件。</w:t>
      </w:r>
      <w:r>
        <w:rPr>
          <w:rFonts w:ascii="仿宋_GB2312" w:eastAsia="仿宋_GB2312" w:hAnsi="仿宋_GB2312" w:cs="仿宋_GB2312" w:hint="eastAsia"/>
          <w:color w:val="000000"/>
          <w:sz w:val="32"/>
          <w:szCs w:val="32"/>
          <w:shd w:val="clear" w:color="auto" w:fill="FFFFFF"/>
        </w:rPr>
        <w:t>4、</w:t>
      </w:r>
      <w:r w:rsidRPr="000E4C6E">
        <w:rPr>
          <w:rFonts w:ascii="仿宋_GB2312" w:eastAsia="仿宋_GB2312" w:hAnsi="仿宋_GB2312" w:cs="仿宋_GB2312" w:hint="eastAsia"/>
          <w:color w:val="000000"/>
          <w:sz w:val="32"/>
          <w:szCs w:val="32"/>
          <w:shd w:val="clear" w:color="auto" w:fill="FFFFFF"/>
        </w:rPr>
        <w:t>负责调查处理市政府各部门、各乡镇办事处，经济开发区党员干部及其他工作人员违反国家政策、法律法规以及违反政纪的行为，并根据责任人所犯错误的情节轻重，做出相应纪律处分；受理检查对象不服政纪处分的申诉，受理个人或单位对监察对象违纪行为的检举、控告。</w:t>
      </w:r>
      <w:r>
        <w:rPr>
          <w:rFonts w:ascii="仿宋_GB2312" w:eastAsia="仿宋_GB2312" w:hAnsi="仿宋_GB2312" w:cs="仿宋_GB2312" w:hint="eastAsia"/>
          <w:color w:val="000000"/>
          <w:sz w:val="32"/>
          <w:szCs w:val="32"/>
          <w:shd w:val="clear" w:color="auto" w:fill="FFFFFF"/>
        </w:rPr>
        <w:t>5、</w:t>
      </w:r>
      <w:r w:rsidRPr="000E4C6E">
        <w:rPr>
          <w:rFonts w:ascii="仿宋_GB2312" w:eastAsia="仿宋_GB2312" w:hAnsi="仿宋_GB2312" w:cs="仿宋_GB2312" w:hint="eastAsia"/>
          <w:color w:val="000000"/>
          <w:sz w:val="32"/>
          <w:szCs w:val="32"/>
          <w:shd w:val="clear" w:color="auto" w:fill="FFFFFF"/>
        </w:rPr>
        <w:t>负责作出关于维护党纪的决定，制定全市党风党纪教育规划，配合有关部门做好宣传党的纪检工作方针、政策和教育党员遵守纪律的工作。</w:t>
      </w:r>
      <w:r>
        <w:rPr>
          <w:rFonts w:ascii="仿宋_GB2312" w:eastAsia="仿宋_GB2312" w:hAnsi="仿宋_GB2312" w:cs="仿宋_GB2312" w:hint="eastAsia"/>
          <w:color w:val="000000"/>
          <w:sz w:val="32"/>
          <w:szCs w:val="32"/>
          <w:shd w:val="clear" w:color="auto" w:fill="FFFFFF"/>
        </w:rPr>
        <w:t>6、</w:t>
      </w:r>
      <w:r w:rsidRPr="000E4C6E">
        <w:rPr>
          <w:rFonts w:ascii="仿宋_GB2312" w:eastAsia="仿宋_GB2312" w:hAnsi="仿宋_GB2312" w:cs="仿宋_GB2312" w:hint="eastAsia"/>
          <w:color w:val="000000"/>
          <w:sz w:val="32"/>
          <w:szCs w:val="32"/>
          <w:shd w:val="clear" w:color="auto" w:fill="FFFFFF"/>
        </w:rPr>
        <w:t>会同有关部门做好行政监察工作方针、政策和法律法规的宣传工作，教育国家工作人员遵纪守法，为政清廉。</w:t>
      </w:r>
      <w:r>
        <w:rPr>
          <w:rFonts w:ascii="仿宋_GB2312" w:eastAsia="仿宋_GB2312" w:hAnsi="仿宋_GB2312" w:cs="仿宋_GB2312" w:hint="eastAsia"/>
          <w:color w:val="000000"/>
          <w:sz w:val="32"/>
          <w:szCs w:val="32"/>
          <w:shd w:val="clear" w:color="auto" w:fill="FFFFFF"/>
        </w:rPr>
        <w:t>7、</w:t>
      </w:r>
      <w:r w:rsidRPr="000E4C6E">
        <w:rPr>
          <w:rFonts w:ascii="仿宋_GB2312" w:eastAsia="仿宋_GB2312" w:hAnsi="仿宋_GB2312" w:cs="仿宋_GB2312" w:hint="eastAsia"/>
          <w:color w:val="000000"/>
          <w:sz w:val="32"/>
          <w:szCs w:val="32"/>
          <w:shd w:val="clear" w:color="auto" w:fill="FFFFFF"/>
        </w:rPr>
        <w:t>承办市委、市政府及省、市纪委、监察局授权和交办的其他工作。</w:t>
      </w:r>
    </w:p>
    <w:p w:rsidR="000007CF" w:rsidRDefault="00295684">
      <w:pPr>
        <w:pStyle w:val="a3"/>
        <w:widowControl/>
        <w:numPr>
          <w:ilvl w:val="0"/>
          <w:numId w:val="9"/>
        </w:numPr>
        <w:shd w:val="clear" w:color="auto" w:fill="FFFFFF"/>
        <w:adjustRightInd w:val="0"/>
        <w:snapToGrid w:val="0"/>
        <w:spacing w:beforeAutospacing="0" w:afterAutospacing="0"/>
        <w:ind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绩效自评开展情况</w:t>
      </w:r>
    </w:p>
    <w:p w:rsidR="000007CF" w:rsidRDefault="006A3591" w:rsidP="006A3591">
      <w:pPr>
        <w:pStyle w:val="a3"/>
        <w:widowControl/>
        <w:shd w:val="clear" w:color="auto" w:fill="FFFFFF"/>
        <w:adjustRightInd w:val="0"/>
        <w:snapToGrid w:val="0"/>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1、</w:t>
      </w:r>
      <w:r w:rsidR="00295684">
        <w:rPr>
          <w:rFonts w:ascii="仿宋_GB2312" w:eastAsia="仿宋_GB2312" w:hAnsi="仿宋_GB2312" w:cs="仿宋_GB2312" w:hint="eastAsia"/>
          <w:color w:val="000000"/>
          <w:sz w:val="32"/>
          <w:szCs w:val="32"/>
          <w:shd w:val="clear" w:color="auto" w:fill="FFFFFF"/>
        </w:rPr>
        <w:t>前期准备。</w:t>
      </w:r>
      <w:r w:rsidR="00295684">
        <w:rPr>
          <w:rFonts w:ascii="仿宋_GB2312" w:eastAsia="仿宋_GB2312" w:hAnsi="仿宋_GB2312" w:cs="仿宋_GB2312" w:hint="eastAsia"/>
          <w:sz w:val="32"/>
          <w:szCs w:val="32"/>
        </w:rPr>
        <w:t>成立以</w:t>
      </w:r>
      <w:r>
        <w:rPr>
          <w:rFonts w:ascii="仿宋_GB2312" w:eastAsia="仿宋_GB2312" w:hAnsi="仿宋_GB2312" w:cs="仿宋_GB2312" w:hint="eastAsia"/>
          <w:sz w:val="32"/>
          <w:szCs w:val="32"/>
        </w:rPr>
        <w:t>纪委副书记</w:t>
      </w:r>
      <w:r w:rsidR="00295684">
        <w:rPr>
          <w:rFonts w:ascii="仿宋_GB2312" w:eastAsia="仿宋_GB2312" w:hAnsi="仿宋_GB2312" w:cs="仿宋_GB2312" w:hint="eastAsia"/>
          <w:sz w:val="32"/>
          <w:szCs w:val="32"/>
        </w:rPr>
        <w:t>任组长，各</w:t>
      </w:r>
      <w:r>
        <w:rPr>
          <w:rFonts w:ascii="仿宋_GB2312" w:eastAsia="仿宋_GB2312" w:hAnsi="仿宋_GB2312" w:cs="仿宋_GB2312" w:hint="eastAsia"/>
          <w:sz w:val="32"/>
          <w:szCs w:val="32"/>
        </w:rPr>
        <w:t>常委</w:t>
      </w:r>
      <w:r w:rsidR="00295684">
        <w:rPr>
          <w:rFonts w:ascii="仿宋_GB2312" w:eastAsia="仿宋_GB2312" w:hAnsi="仿宋_GB2312" w:cs="仿宋_GB2312" w:hint="eastAsia"/>
          <w:sz w:val="32"/>
          <w:szCs w:val="32"/>
        </w:rPr>
        <w:t xml:space="preserve">任副组长， </w:t>
      </w:r>
      <w:r>
        <w:rPr>
          <w:rFonts w:ascii="仿宋_GB2312" w:eastAsia="仿宋_GB2312" w:hAnsi="仿宋_GB2312" w:cs="仿宋_GB2312" w:hint="eastAsia"/>
          <w:sz w:val="32"/>
          <w:szCs w:val="32"/>
        </w:rPr>
        <w:t>各</w:t>
      </w:r>
      <w:r w:rsidR="00295684">
        <w:rPr>
          <w:rFonts w:ascii="仿宋_GB2312" w:eastAsia="仿宋_GB2312" w:hAnsi="仿宋_GB2312" w:cs="仿宋_GB2312" w:hint="eastAsia"/>
          <w:sz w:val="32"/>
          <w:szCs w:val="32"/>
        </w:rPr>
        <w:t>处室为成员的绩效评价工作组，统筹组织开展绩效评价工作。召开专题会议研究部署，认真传达学习《关于</w:t>
      </w:r>
      <w:r w:rsidR="00295684">
        <w:rPr>
          <w:rFonts w:ascii="仿宋_GB2312" w:eastAsia="仿宋_GB2312" w:hAnsi="仿宋_GB2312" w:cs="仿宋_GB2312" w:hint="eastAsia"/>
          <w:sz w:val="32"/>
          <w:szCs w:val="32"/>
        </w:rPr>
        <w:lastRenderedPageBreak/>
        <w:t xml:space="preserve">做好 2018 年部门绩效自评工作的通知》等文件精神，明确目标任务， 落实责任分工，确保自评工作扎实有效开展。 </w:t>
      </w:r>
    </w:p>
    <w:p w:rsidR="000007CF" w:rsidRDefault="00295684">
      <w:pPr>
        <w:pStyle w:val="a3"/>
        <w:widowControl/>
        <w:shd w:val="clear" w:color="auto" w:fill="FFFFFF"/>
        <w:adjustRightInd w:val="0"/>
        <w:snapToGrid w:val="0"/>
        <w:spacing w:beforeAutospacing="0" w:afterAutospacing="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2、组织实施。对</w:t>
      </w:r>
      <w:r w:rsidR="009E4912">
        <w:rPr>
          <w:rFonts w:ascii="仿宋_GB2312" w:eastAsia="仿宋_GB2312" w:hAnsi="仿宋_GB2312" w:cs="仿宋_GB2312" w:hint="eastAsia"/>
          <w:sz w:val="32"/>
          <w:szCs w:val="32"/>
        </w:rPr>
        <w:t>各项</w:t>
      </w:r>
      <w:r>
        <w:rPr>
          <w:rFonts w:ascii="仿宋_GB2312" w:eastAsia="仿宋_GB2312" w:hAnsi="仿宋_GB2312" w:cs="仿宋_GB2312" w:hint="eastAsia"/>
          <w:sz w:val="32"/>
          <w:szCs w:val="32"/>
        </w:rPr>
        <w:t>资金使用进行综合自评，采取收集、审核资料、现场核实、综合评价等措施进行定量定性的评价，最后分别形成结论。</w:t>
      </w:r>
    </w:p>
    <w:p w:rsidR="000007CF" w:rsidRDefault="00295684">
      <w:pPr>
        <w:pStyle w:val="a3"/>
        <w:widowControl/>
        <w:shd w:val="clear" w:color="auto" w:fill="FFFFFF"/>
        <w:adjustRightInd w:val="0"/>
        <w:snapToGrid w:val="0"/>
        <w:spacing w:beforeAutospacing="0" w:afterAutospacing="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3、分析评价。根据评价，对发现的问题提出意见和建议，汇总形成绩效目标自评表，按照规定的文本格式和要求撰写绩效评价报告，并在规定的时间内正式提交。</w:t>
      </w:r>
    </w:p>
    <w:p w:rsidR="000E4C6E" w:rsidRDefault="00295684" w:rsidP="000E4C6E">
      <w:pPr>
        <w:pStyle w:val="a3"/>
        <w:widowControl/>
        <w:shd w:val="clear" w:color="auto" w:fill="FFFFFF"/>
        <w:adjustRightInd w:val="0"/>
        <w:snapToGrid w:val="0"/>
        <w:spacing w:beforeAutospacing="0" w:afterAutospacing="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（三）部门整体绩效目标的完成情况</w:t>
      </w:r>
    </w:p>
    <w:p w:rsidR="000E4C6E" w:rsidRDefault="00295684" w:rsidP="000E4C6E">
      <w:pPr>
        <w:pStyle w:val="a3"/>
        <w:widowControl/>
        <w:shd w:val="clear" w:color="auto" w:fill="FFFFFF"/>
        <w:adjustRightInd w:val="0"/>
        <w:snapToGrid w:val="0"/>
        <w:spacing w:beforeAutospacing="0" w:afterAutospacing="0"/>
        <w:ind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通过努力，</w:t>
      </w:r>
      <w:r w:rsidR="000E4C6E" w:rsidRPr="000E4C6E">
        <w:rPr>
          <w:rFonts w:ascii="仿宋_GB2312" w:eastAsia="仿宋_GB2312" w:hAnsi="仿宋_GB2312" w:cs="仿宋_GB2312" w:hint="eastAsia"/>
          <w:color w:val="000000"/>
          <w:sz w:val="32"/>
          <w:szCs w:val="32"/>
          <w:shd w:val="clear" w:color="auto" w:fill="FFFFFF"/>
        </w:rPr>
        <w:t>对有关对象违反党纪政纪和违纪违法行为进行</w:t>
      </w:r>
      <w:r w:rsidR="000E4C6E">
        <w:rPr>
          <w:rFonts w:ascii="仿宋_GB2312" w:eastAsia="仿宋_GB2312" w:hAnsi="仿宋_GB2312" w:cs="仿宋_GB2312" w:hint="eastAsia"/>
          <w:color w:val="000000"/>
          <w:sz w:val="32"/>
          <w:szCs w:val="32"/>
          <w:shd w:val="clear" w:color="auto" w:fill="FFFFFF"/>
        </w:rPr>
        <w:t>了</w:t>
      </w:r>
      <w:r w:rsidR="000E4C6E" w:rsidRPr="000E4C6E">
        <w:rPr>
          <w:rFonts w:ascii="仿宋_GB2312" w:eastAsia="仿宋_GB2312" w:hAnsi="仿宋_GB2312" w:cs="仿宋_GB2312" w:hint="eastAsia"/>
          <w:color w:val="000000"/>
          <w:sz w:val="32"/>
          <w:szCs w:val="32"/>
          <w:shd w:val="clear" w:color="auto" w:fill="FFFFFF"/>
        </w:rPr>
        <w:t>处理；</w:t>
      </w:r>
      <w:r w:rsidR="000E4C6E">
        <w:rPr>
          <w:rFonts w:ascii="仿宋_GB2312" w:eastAsia="仿宋_GB2312" w:hAnsi="仿宋_GB2312" w:cs="仿宋_GB2312" w:hint="eastAsia"/>
          <w:color w:val="000000"/>
          <w:sz w:val="32"/>
          <w:szCs w:val="32"/>
          <w:shd w:val="clear" w:color="auto" w:fill="FFFFFF"/>
        </w:rPr>
        <w:t>对</w:t>
      </w:r>
      <w:r w:rsidR="000E4C6E" w:rsidRPr="000E4C6E">
        <w:rPr>
          <w:rFonts w:ascii="仿宋_GB2312" w:eastAsia="仿宋_GB2312" w:hAnsi="仿宋_GB2312" w:cs="仿宋_GB2312" w:hint="eastAsia"/>
          <w:color w:val="000000"/>
          <w:sz w:val="32"/>
          <w:szCs w:val="32"/>
          <w:shd w:val="clear" w:color="auto" w:fill="FFFFFF"/>
        </w:rPr>
        <w:t>行政复议、行政应诉及有关条规</w:t>
      </w:r>
      <w:r w:rsidR="000E4C6E">
        <w:rPr>
          <w:rFonts w:ascii="仿宋_GB2312" w:eastAsia="仿宋_GB2312" w:hAnsi="仿宋_GB2312" w:cs="仿宋_GB2312" w:hint="eastAsia"/>
          <w:color w:val="000000"/>
          <w:sz w:val="32"/>
          <w:szCs w:val="32"/>
          <w:shd w:val="clear" w:color="auto" w:fill="FFFFFF"/>
        </w:rPr>
        <w:t>进行了</w:t>
      </w:r>
      <w:r w:rsidR="000E4C6E" w:rsidRPr="000E4C6E">
        <w:rPr>
          <w:rFonts w:ascii="仿宋_GB2312" w:eastAsia="仿宋_GB2312" w:hAnsi="仿宋_GB2312" w:cs="仿宋_GB2312" w:hint="eastAsia"/>
          <w:color w:val="000000"/>
          <w:sz w:val="32"/>
          <w:szCs w:val="32"/>
          <w:shd w:val="clear" w:color="auto" w:fill="FFFFFF"/>
        </w:rPr>
        <w:t>起草工作。</w:t>
      </w:r>
      <w:r w:rsidR="000E4C6E">
        <w:rPr>
          <w:rFonts w:ascii="仿宋_GB2312" w:eastAsia="仿宋_GB2312" w:hAnsi="仿宋_GB2312" w:cs="仿宋_GB2312" w:hint="eastAsia"/>
          <w:color w:val="000000"/>
          <w:sz w:val="32"/>
          <w:szCs w:val="32"/>
          <w:shd w:val="clear" w:color="auto" w:fill="FFFFFF"/>
        </w:rPr>
        <w:t>积极</w:t>
      </w:r>
      <w:r w:rsidR="000E4C6E" w:rsidRPr="000E4C6E">
        <w:rPr>
          <w:rFonts w:ascii="仿宋_GB2312" w:eastAsia="仿宋_GB2312" w:hAnsi="仿宋_GB2312" w:cs="仿宋_GB2312" w:hint="eastAsia"/>
          <w:color w:val="000000"/>
          <w:sz w:val="32"/>
          <w:szCs w:val="32"/>
          <w:shd w:val="clear" w:color="auto" w:fill="FFFFFF"/>
        </w:rPr>
        <w:t>开展对党员、公务员的廉洁自律教育；开展</w:t>
      </w:r>
      <w:r w:rsidR="000E4C6E">
        <w:rPr>
          <w:rFonts w:ascii="仿宋_GB2312" w:eastAsia="仿宋_GB2312" w:hAnsi="仿宋_GB2312" w:cs="仿宋_GB2312" w:hint="eastAsia"/>
          <w:color w:val="000000"/>
          <w:sz w:val="32"/>
          <w:szCs w:val="32"/>
          <w:shd w:val="clear" w:color="auto" w:fill="FFFFFF"/>
        </w:rPr>
        <w:t>了</w:t>
      </w:r>
      <w:r w:rsidR="000E4C6E" w:rsidRPr="000E4C6E">
        <w:rPr>
          <w:rFonts w:ascii="仿宋_GB2312" w:eastAsia="仿宋_GB2312" w:hAnsi="仿宋_GB2312" w:cs="仿宋_GB2312" w:hint="eastAsia"/>
          <w:color w:val="000000"/>
          <w:sz w:val="32"/>
          <w:szCs w:val="32"/>
          <w:shd w:val="clear" w:color="auto" w:fill="FFFFFF"/>
        </w:rPr>
        <w:t>政策理论及重大课题等调查研究工作；起草、修订</w:t>
      </w:r>
      <w:r w:rsidR="000E4C6E">
        <w:rPr>
          <w:rFonts w:ascii="仿宋_GB2312" w:eastAsia="仿宋_GB2312" w:hAnsi="仿宋_GB2312" w:cs="仿宋_GB2312" w:hint="eastAsia"/>
          <w:color w:val="000000"/>
          <w:sz w:val="32"/>
          <w:szCs w:val="32"/>
          <w:shd w:val="clear" w:color="auto" w:fill="FFFFFF"/>
        </w:rPr>
        <w:t>了</w:t>
      </w:r>
      <w:r w:rsidR="000E4C6E" w:rsidRPr="000E4C6E">
        <w:rPr>
          <w:rFonts w:ascii="仿宋_GB2312" w:eastAsia="仿宋_GB2312" w:hAnsi="仿宋_GB2312" w:cs="仿宋_GB2312" w:hint="eastAsia"/>
          <w:color w:val="000000"/>
          <w:sz w:val="32"/>
          <w:szCs w:val="32"/>
          <w:shd w:val="clear" w:color="auto" w:fill="FFFFFF"/>
        </w:rPr>
        <w:t>有关法规，提出计划和立法建议等。为案件查办、纪检监察业务、党风廉政建设提高</w:t>
      </w:r>
      <w:r w:rsidR="000E4C6E">
        <w:rPr>
          <w:rFonts w:ascii="仿宋_GB2312" w:eastAsia="仿宋_GB2312" w:hAnsi="仿宋_GB2312" w:cs="仿宋_GB2312" w:hint="eastAsia"/>
          <w:color w:val="000000"/>
          <w:sz w:val="32"/>
          <w:szCs w:val="32"/>
          <w:shd w:val="clear" w:color="auto" w:fill="FFFFFF"/>
        </w:rPr>
        <w:t>了</w:t>
      </w:r>
      <w:r w:rsidR="000E4C6E" w:rsidRPr="000E4C6E">
        <w:rPr>
          <w:rFonts w:ascii="仿宋_GB2312" w:eastAsia="仿宋_GB2312" w:hAnsi="仿宋_GB2312" w:cs="仿宋_GB2312" w:hint="eastAsia"/>
          <w:color w:val="000000"/>
          <w:sz w:val="32"/>
          <w:szCs w:val="32"/>
          <w:shd w:val="clear" w:color="auto" w:fill="FFFFFF"/>
        </w:rPr>
        <w:t>服务和保障。贯彻落实市委有关部署，开展常态化全覆盖监督有关工作；对廉政预警巡查工作人员进行培训、考核、监督和管理。</w:t>
      </w:r>
      <w:r w:rsidR="000E4C6E">
        <w:rPr>
          <w:rFonts w:ascii="仿宋_GB2312" w:eastAsia="仿宋_GB2312" w:hAnsi="仿宋_GB2312" w:cs="仿宋_GB2312" w:hint="eastAsia"/>
          <w:color w:val="000000"/>
          <w:sz w:val="32"/>
          <w:szCs w:val="32"/>
          <w:shd w:val="clear" w:color="auto" w:fill="FFFFFF"/>
        </w:rPr>
        <w:t>不断</w:t>
      </w:r>
      <w:r w:rsidR="000E4C6E" w:rsidRPr="000E4C6E">
        <w:rPr>
          <w:rFonts w:ascii="仿宋_GB2312" w:eastAsia="仿宋_GB2312" w:hAnsi="仿宋_GB2312" w:cs="仿宋_GB2312" w:hint="eastAsia"/>
          <w:color w:val="000000"/>
          <w:sz w:val="32"/>
          <w:szCs w:val="32"/>
          <w:shd w:val="clear" w:color="auto" w:fill="FFFFFF"/>
        </w:rPr>
        <w:t>加强全市纪检监察系统领导班子、干部队伍和组织建设，打造</w:t>
      </w:r>
      <w:r w:rsidR="000E4C6E">
        <w:rPr>
          <w:rFonts w:ascii="仿宋_GB2312" w:eastAsia="仿宋_GB2312" w:hAnsi="仿宋_GB2312" w:cs="仿宋_GB2312" w:hint="eastAsia"/>
          <w:color w:val="000000"/>
          <w:sz w:val="32"/>
          <w:szCs w:val="32"/>
          <w:shd w:val="clear" w:color="auto" w:fill="FFFFFF"/>
        </w:rPr>
        <w:t>了</w:t>
      </w:r>
      <w:r w:rsidR="000E4C6E" w:rsidRPr="000E4C6E">
        <w:rPr>
          <w:rFonts w:ascii="仿宋_GB2312" w:eastAsia="仿宋_GB2312" w:hAnsi="仿宋_GB2312" w:cs="仿宋_GB2312" w:hint="eastAsia"/>
          <w:color w:val="000000"/>
          <w:sz w:val="32"/>
          <w:szCs w:val="32"/>
          <w:shd w:val="clear" w:color="auto" w:fill="FFFFFF"/>
        </w:rPr>
        <w:t>一支高素质、高水平的纪检监察干部队伍。</w:t>
      </w:r>
      <w:r w:rsidR="000E4C6E">
        <w:rPr>
          <w:rFonts w:ascii="仿宋_GB2312" w:eastAsia="仿宋_GB2312" w:hAnsi="仿宋_GB2312" w:cs="仿宋_GB2312" w:hint="eastAsia"/>
          <w:color w:val="000000"/>
          <w:sz w:val="32"/>
          <w:szCs w:val="32"/>
          <w:shd w:val="clear" w:color="auto" w:fill="FFFFFF"/>
        </w:rPr>
        <w:t>持续</w:t>
      </w:r>
      <w:r w:rsidR="000E4C6E" w:rsidRPr="000E4C6E">
        <w:rPr>
          <w:rFonts w:ascii="仿宋_GB2312" w:eastAsia="仿宋_GB2312" w:hAnsi="仿宋_GB2312" w:cs="仿宋_GB2312" w:hint="eastAsia"/>
          <w:color w:val="000000"/>
          <w:sz w:val="32"/>
          <w:szCs w:val="32"/>
          <w:shd w:val="clear" w:color="auto" w:fill="FFFFFF"/>
        </w:rPr>
        <w:t>宣传党的纪检工作方针、政策，教育纪检干部遵守和执行党章以及党内法规、党的路线方针政策和决议、国家法规等。</w:t>
      </w:r>
    </w:p>
    <w:p w:rsidR="000A7BEE" w:rsidRDefault="00295684" w:rsidP="000E4C6E">
      <w:pPr>
        <w:pStyle w:val="a3"/>
        <w:widowControl/>
        <w:shd w:val="clear" w:color="auto" w:fill="FFFFFF"/>
        <w:adjustRightInd w:val="0"/>
        <w:snapToGrid w:val="0"/>
        <w:spacing w:beforeAutospacing="0" w:afterAutospacing="0"/>
        <w:ind w:firstLineChars="200" w:firstLine="640"/>
        <w:rPr>
          <w:rFonts w:ascii="新宋体" w:eastAsia="新宋体" w:hAnsi="新宋体" w:cs="新宋体"/>
          <w:color w:val="000000"/>
          <w:sz w:val="32"/>
          <w:szCs w:val="32"/>
          <w:shd w:val="clear" w:color="auto" w:fill="FFFFFF"/>
        </w:rPr>
      </w:pPr>
      <w:r>
        <w:rPr>
          <w:rFonts w:ascii="新宋体" w:eastAsia="新宋体" w:hAnsi="新宋体" w:cs="新宋体" w:hint="eastAsia"/>
          <w:color w:val="000000"/>
          <w:sz w:val="32"/>
          <w:szCs w:val="32"/>
          <w:shd w:val="clear" w:color="auto" w:fill="FFFFFF"/>
        </w:rPr>
        <w:t>七、其他重要事项的说明</w:t>
      </w:r>
    </w:p>
    <w:p w:rsidR="000007CF" w:rsidRDefault="00CB292C" w:rsidP="000A7BEE">
      <w:pPr>
        <w:pStyle w:val="a3"/>
        <w:widowControl/>
        <w:shd w:val="clear" w:color="auto" w:fill="FFFFFF"/>
        <w:adjustRightInd w:val="0"/>
        <w:snapToGrid w:val="0"/>
        <w:spacing w:beforeAutospacing="0" w:afterAutospacing="0"/>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1、</w:t>
      </w:r>
      <w:r w:rsidR="00295684">
        <w:rPr>
          <w:rFonts w:ascii="仿宋_GB2312" w:eastAsia="仿宋_GB2312" w:hAnsi="仿宋_GB2312" w:cs="仿宋_GB2312" w:hint="eastAsia"/>
          <w:color w:val="000000"/>
          <w:sz w:val="32"/>
          <w:szCs w:val="32"/>
          <w:shd w:val="clear" w:color="auto" w:fill="FFFFFF"/>
        </w:rPr>
        <w:t>会议费支出情况</w:t>
      </w:r>
    </w:p>
    <w:p w:rsidR="000007CF" w:rsidRDefault="00295684">
      <w:pPr>
        <w:pStyle w:val="a3"/>
        <w:widowControl/>
        <w:shd w:val="clear" w:color="auto" w:fill="FFFFFF"/>
        <w:adjustRightInd w:val="0"/>
        <w:snapToGrid w:val="0"/>
        <w:spacing w:beforeAutospacing="0" w:afterAutospacing="0"/>
        <w:ind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2017年会议费支出为</w:t>
      </w:r>
      <w:r w:rsidR="002A0D4A" w:rsidRPr="002A0D4A">
        <w:rPr>
          <w:rFonts w:ascii="仿宋_GB2312" w:eastAsia="仿宋_GB2312" w:hAnsi="仿宋_GB2312" w:cs="仿宋_GB2312"/>
          <w:color w:val="000000"/>
          <w:sz w:val="32"/>
          <w:szCs w:val="32"/>
          <w:shd w:val="clear" w:color="auto" w:fill="FFFFFF"/>
        </w:rPr>
        <w:t>4.46</w:t>
      </w:r>
      <w:r>
        <w:rPr>
          <w:rFonts w:ascii="仿宋_GB2312" w:eastAsia="仿宋_GB2312" w:hAnsi="仿宋_GB2312" w:cs="仿宋_GB2312" w:hint="eastAsia"/>
          <w:color w:val="000000"/>
          <w:sz w:val="32"/>
          <w:szCs w:val="32"/>
          <w:shd w:val="clear" w:color="auto" w:fill="FFFFFF"/>
        </w:rPr>
        <w:t>万元，</w:t>
      </w:r>
      <w:r>
        <w:rPr>
          <w:rFonts w:ascii="仿宋_GB2312" w:eastAsia="仿宋_GB2312" w:hAnsi="仿宋_GB2312" w:cs="仿宋_GB2312" w:hint="eastAsia"/>
          <w:sz w:val="32"/>
          <w:szCs w:val="32"/>
        </w:rPr>
        <w:t>2016年会议费支出为</w:t>
      </w:r>
      <w:r w:rsidR="002A0D4A">
        <w:rPr>
          <w:rFonts w:ascii="仿宋_GB2312" w:eastAsia="仿宋_GB2312" w:hAnsi="仿宋_GB2312" w:cs="仿宋_GB2312" w:hint="eastAsia"/>
          <w:sz w:val="32"/>
          <w:szCs w:val="32"/>
        </w:rPr>
        <w:t>5.12</w:t>
      </w:r>
      <w:r>
        <w:rPr>
          <w:rFonts w:ascii="仿宋_GB2312" w:eastAsia="仿宋_GB2312" w:hAnsi="仿宋_GB2312" w:cs="仿宋_GB2312" w:hint="eastAsia"/>
          <w:sz w:val="32"/>
          <w:szCs w:val="32"/>
        </w:rPr>
        <w:t>万元，比上年减少</w:t>
      </w:r>
      <w:r w:rsidR="002A0D4A">
        <w:rPr>
          <w:rFonts w:ascii="仿宋_GB2312" w:eastAsia="仿宋_GB2312" w:hAnsi="仿宋_GB2312" w:cs="仿宋_GB2312" w:hint="eastAsia"/>
          <w:sz w:val="32"/>
          <w:szCs w:val="32"/>
        </w:rPr>
        <w:t>0.66</w:t>
      </w:r>
      <w:r>
        <w:rPr>
          <w:rFonts w:ascii="仿宋_GB2312" w:eastAsia="仿宋_GB2312" w:hAnsi="仿宋_GB2312" w:cs="仿宋_GB2312" w:hint="eastAsia"/>
          <w:sz w:val="32"/>
          <w:szCs w:val="32"/>
        </w:rPr>
        <w:t>万元，减幅为</w:t>
      </w:r>
      <w:r w:rsidR="002A0D4A">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 严格执行</w:t>
      </w:r>
      <w:r>
        <w:rPr>
          <w:rFonts w:ascii="仿宋_GB2312" w:eastAsia="仿宋_GB2312" w:hAnsi="仿宋_GB2312" w:cs="仿宋_GB2312" w:hint="eastAsia"/>
          <w:sz w:val="32"/>
          <w:szCs w:val="32"/>
        </w:rPr>
        <w:lastRenderedPageBreak/>
        <w:t>会议费支出的有关规定，控制数量和规模，厉行节约，减少开支。</w:t>
      </w:r>
    </w:p>
    <w:p w:rsidR="000007CF" w:rsidRDefault="00295684">
      <w:pPr>
        <w:pStyle w:val="a3"/>
        <w:widowControl/>
        <w:shd w:val="clear" w:color="auto" w:fill="FFFFFF"/>
        <w:adjustRightInd w:val="0"/>
        <w:snapToGrid w:val="0"/>
        <w:spacing w:beforeAutospacing="0" w:afterAutospacing="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CB292C">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培训费支出情况</w:t>
      </w:r>
    </w:p>
    <w:p w:rsidR="00AD1589" w:rsidRDefault="00295684" w:rsidP="00AD1589">
      <w:pPr>
        <w:pStyle w:val="a3"/>
        <w:widowControl/>
        <w:shd w:val="clear" w:color="auto" w:fill="FFFFFF"/>
        <w:adjustRightInd w:val="0"/>
        <w:snapToGrid w:val="0"/>
        <w:spacing w:beforeAutospacing="0" w:afterAutospacing="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2017年培训费支出为</w:t>
      </w:r>
      <w:r w:rsidR="00AD1589">
        <w:rPr>
          <w:rFonts w:ascii="仿宋_GB2312" w:eastAsia="仿宋_GB2312" w:hAnsi="仿宋_GB2312" w:cs="仿宋_GB2312" w:hint="eastAsia"/>
          <w:sz w:val="32"/>
          <w:szCs w:val="32"/>
        </w:rPr>
        <w:t>8.15</w:t>
      </w:r>
      <w:r>
        <w:rPr>
          <w:rFonts w:ascii="仿宋_GB2312" w:eastAsia="仿宋_GB2312" w:hAnsi="仿宋_GB2312" w:cs="仿宋_GB2312" w:hint="eastAsia"/>
          <w:sz w:val="32"/>
          <w:szCs w:val="32"/>
        </w:rPr>
        <w:t>万元，2016年培训费支出为</w:t>
      </w:r>
      <w:r w:rsidR="00AD1589">
        <w:rPr>
          <w:rFonts w:ascii="仿宋_GB2312" w:eastAsia="仿宋_GB2312" w:hAnsi="仿宋_GB2312" w:cs="仿宋_GB2312" w:hint="eastAsia"/>
          <w:sz w:val="32"/>
          <w:szCs w:val="32"/>
        </w:rPr>
        <w:t>11.29</w:t>
      </w:r>
      <w:r>
        <w:rPr>
          <w:rFonts w:ascii="仿宋_GB2312" w:eastAsia="仿宋_GB2312" w:hAnsi="仿宋_GB2312" w:cs="仿宋_GB2312" w:hint="eastAsia"/>
          <w:sz w:val="32"/>
          <w:szCs w:val="32"/>
        </w:rPr>
        <w:t>万元，较上年</w:t>
      </w:r>
      <w:r w:rsidR="00AD1589">
        <w:rPr>
          <w:rFonts w:ascii="仿宋_GB2312" w:eastAsia="仿宋_GB2312" w:hAnsi="仿宋_GB2312" w:cs="仿宋_GB2312" w:hint="eastAsia"/>
          <w:sz w:val="32"/>
          <w:szCs w:val="32"/>
        </w:rPr>
        <w:t>减少3.14万元，降</w:t>
      </w:r>
      <w:r>
        <w:rPr>
          <w:rFonts w:ascii="仿宋_GB2312" w:eastAsia="仿宋_GB2312" w:hAnsi="仿宋_GB2312" w:cs="仿宋_GB2312" w:hint="eastAsia"/>
          <w:sz w:val="32"/>
          <w:szCs w:val="32"/>
        </w:rPr>
        <w:t>幅为</w:t>
      </w:r>
      <w:r w:rsidR="00AD1589">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w:t>
      </w:r>
      <w:r w:rsidR="00AD1589">
        <w:rPr>
          <w:rFonts w:ascii="仿宋_GB2312" w:eastAsia="仿宋_GB2312" w:hAnsi="仿宋_GB2312" w:cs="仿宋_GB2312" w:hint="eastAsia"/>
          <w:sz w:val="32"/>
          <w:szCs w:val="32"/>
        </w:rPr>
        <w:t>厉行节约，减少开支。</w:t>
      </w:r>
    </w:p>
    <w:p w:rsidR="000007CF" w:rsidRDefault="00CB292C" w:rsidP="00AD1589">
      <w:pPr>
        <w:adjustRightInd w:val="0"/>
        <w:snapToGrid w:val="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295684">
        <w:rPr>
          <w:rFonts w:ascii="仿宋_GB2312" w:eastAsia="仿宋_GB2312" w:hAnsi="仿宋_GB2312" w:cs="仿宋_GB2312" w:hint="eastAsia"/>
          <w:sz w:val="32"/>
          <w:szCs w:val="32"/>
        </w:rPr>
        <w:t>机关运行经费情况</w:t>
      </w:r>
    </w:p>
    <w:p w:rsidR="000007CF" w:rsidRDefault="00295684" w:rsidP="00F00CD5">
      <w:p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2017年机关运行经费支出</w:t>
      </w:r>
      <w:r w:rsidR="00F00CD5" w:rsidRPr="00F00CD5">
        <w:rPr>
          <w:rFonts w:ascii="仿宋_GB2312" w:eastAsia="仿宋_GB2312" w:hAnsi="仿宋_GB2312" w:cs="仿宋_GB2312"/>
          <w:sz w:val="32"/>
          <w:szCs w:val="32"/>
        </w:rPr>
        <w:t>255.1</w:t>
      </w:r>
      <w:r>
        <w:rPr>
          <w:rFonts w:ascii="仿宋_GB2312" w:eastAsia="仿宋_GB2312" w:hAnsi="仿宋_GB2312" w:cs="仿宋_GB2312" w:hint="eastAsia"/>
          <w:sz w:val="32"/>
          <w:szCs w:val="32"/>
        </w:rPr>
        <w:t>万元，2016年机关运行经费支出</w:t>
      </w:r>
      <w:r w:rsidR="001354F6" w:rsidRPr="001354F6">
        <w:rPr>
          <w:rFonts w:ascii="仿宋_GB2312" w:eastAsia="仿宋_GB2312" w:hAnsi="仿宋_GB2312" w:cs="仿宋_GB2312"/>
          <w:sz w:val="32"/>
          <w:szCs w:val="32"/>
        </w:rPr>
        <w:t>261</w:t>
      </w:r>
      <w:r w:rsidR="001354F6">
        <w:rPr>
          <w:rFonts w:ascii="仿宋_GB2312" w:eastAsia="仿宋_GB2312" w:hAnsi="仿宋_GB2312" w:cs="仿宋_GB2312" w:hint="eastAsia"/>
          <w:sz w:val="32"/>
          <w:szCs w:val="32"/>
        </w:rPr>
        <w:t>.</w:t>
      </w:r>
      <w:r w:rsidR="001354F6">
        <w:rPr>
          <w:rFonts w:ascii="仿宋_GB2312" w:eastAsia="仿宋_GB2312" w:hAnsi="仿宋_GB2312" w:cs="仿宋_GB2312"/>
          <w:sz w:val="32"/>
          <w:szCs w:val="32"/>
        </w:rPr>
        <w:t>65</w:t>
      </w:r>
      <w:r>
        <w:rPr>
          <w:rFonts w:ascii="仿宋_GB2312" w:eastAsia="仿宋_GB2312" w:hAnsi="仿宋_GB2312" w:cs="仿宋_GB2312" w:hint="eastAsia"/>
          <w:sz w:val="32"/>
          <w:szCs w:val="32"/>
        </w:rPr>
        <w:t>万元，较上年减少</w:t>
      </w:r>
      <w:r w:rsidR="001354F6">
        <w:rPr>
          <w:rFonts w:ascii="仿宋_GB2312" w:eastAsia="仿宋_GB2312" w:hAnsi="仿宋_GB2312" w:cs="仿宋_GB2312" w:hint="eastAsia"/>
          <w:sz w:val="32"/>
          <w:szCs w:val="32"/>
        </w:rPr>
        <w:t>6.55</w:t>
      </w:r>
      <w:r>
        <w:rPr>
          <w:rFonts w:ascii="仿宋_GB2312" w:eastAsia="仿宋_GB2312" w:hAnsi="仿宋_GB2312" w:cs="仿宋_GB2312" w:hint="eastAsia"/>
          <w:sz w:val="32"/>
          <w:szCs w:val="32"/>
        </w:rPr>
        <w:t>万元，减幅为</w:t>
      </w:r>
      <w:r w:rsidR="001354F6">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%。因车辆运行、会议费等日常运转费用减少。</w:t>
      </w:r>
    </w:p>
    <w:p w:rsidR="000007CF" w:rsidRDefault="00CB292C" w:rsidP="00CB292C">
      <w:pPr>
        <w:adjustRightInd w:val="0"/>
        <w:snapToGrid w:val="0"/>
        <w:ind w:left="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295684">
        <w:rPr>
          <w:rFonts w:ascii="仿宋_GB2312" w:eastAsia="仿宋_GB2312" w:hAnsi="仿宋_GB2312" w:cs="仿宋_GB2312" w:hint="eastAsia"/>
          <w:sz w:val="32"/>
          <w:szCs w:val="32"/>
        </w:rPr>
        <w:t>政府采购情况</w:t>
      </w:r>
    </w:p>
    <w:p w:rsidR="000007CF" w:rsidRDefault="00295684" w:rsidP="003926D2">
      <w:pPr>
        <w:adjustRightInd w:val="0"/>
        <w:snapToGrid w:val="0"/>
        <w:ind w:left="640"/>
        <w:rPr>
          <w:rFonts w:ascii="仿宋_GB2312" w:eastAsia="仿宋_GB2312" w:hAnsi="仿宋_GB2312" w:cs="仿宋_GB2312"/>
          <w:sz w:val="32"/>
          <w:szCs w:val="32"/>
        </w:rPr>
      </w:pPr>
      <w:r>
        <w:rPr>
          <w:rFonts w:ascii="仿宋_GB2312" w:eastAsia="仿宋_GB2312" w:hAnsi="仿宋_GB2312" w:cs="仿宋_GB2312" w:hint="eastAsia"/>
          <w:sz w:val="32"/>
          <w:szCs w:val="32"/>
        </w:rPr>
        <w:t>2017年</w:t>
      </w:r>
      <w:r w:rsidR="003926D2">
        <w:rPr>
          <w:rFonts w:ascii="仿宋_GB2312" w:eastAsia="仿宋_GB2312" w:hAnsi="仿宋_GB2312" w:cs="仿宋_GB2312" w:hint="eastAsia"/>
          <w:sz w:val="32"/>
          <w:szCs w:val="32"/>
        </w:rPr>
        <w:t>我单位无</w:t>
      </w:r>
      <w:r>
        <w:rPr>
          <w:rFonts w:ascii="仿宋_GB2312" w:eastAsia="仿宋_GB2312" w:hAnsi="仿宋_GB2312" w:cs="仿宋_GB2312" w:hint="eastAsia"/>
          <w:sz w:val="32"/>
          <w:szCs w:val="32"/>
        </w:rPr>
        <w:t>政府采购</w:t>
      </w:r>
      <w:r w:rsidR="003926D2">
        <w:rPr>
          <w:rFonts w:ascii="仿宋_GB2312" w:eastAsia="仿宋_GB2312" w:hAnsi="仿宋_GB2312" w:cs="仿宋_GB2312" w:hint="eastAsia"/>
          <w:sz w:val="32"/>
          <w:szCs w:val="32"/>
        </w:rPr>
        <w:t>。</w:t>
      </w:r>
    </w:p>
    <w:p w:rsidR="000007CF" w:rsidRDefault="00CB292C">
      <w:pPr>
        <w:adjustRightInd w:val="0"/>
        <w:snapToGrid w:val="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295684">
        <w:rPr>
          <w:rFonts w:ascii="仿宋_GB2312" w:eastAsia="仿宋_GB2312" w:hAnsi="仿宋_GB2312" w:cs="仿宋_GB2312" w:hint="eastAsia"/>
          <w:sz w:val="32"/>
          <w:szCs w:val="32"/>
        </w:rPr>
        <w:t>国有资产占用情况</w:t>
      </w:r>
    </w:p>
    <w:p w:rsidR="000007CF" w:rsidRDefault="00295684">
      <w:pPr>
        <w:adjustRightInd w:val="0"/>
        <w:snapToGrid w:val="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截止2017年12月31日，本部门共有车辆</w:t>
      </w:r>
      <w:r w:rsidR="003926D2">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辆，其中一般公务用车</w:t>
      </w:r>
      <w:r w:rsidR="003926D2">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辆，一般执法执勤用车</w:t>
      </w:r>
      <w:r w:rsidR="003926D2">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辆。单价50万元以上的设备0台（套），单价100万元以上的设备0台（套）。</w:t>
      </w:r>
    </w:p>
    <w:p w:rsidR="000007CF" w:rsidRDefault="00295684">
      <w:pPr>
        <w:adjustRightInd w:val="0"/>
        <w:snapToGrid w:val="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2017年初资产总值</w:t>
      </w:r>
      <w:r w:rsidR="003926D2" w:rsidRPr="003926D2">
        <w:rPr>
          <w:rFonts w:ascii="仿宋_GB2312" w:eastAsia="仿宋_GB2312" w:hAnsi="仿宋_GB2312" w:cs="仿宋_GB2312"/>
          <w:sz w:val="32"/>
          <w:szCs w:val="32"/>
        </w:rPr>
        <w:t>158</w:t>
      </w:r>
      <w:r w:rsidR="003926D2">
        <w:rPr>
          <w:rFonts w:ascii="仿宋_GB2312" w:eastAsia="仿宋_GB2312" w:hAnsi="仿宋_GB2312" w:cs="仿宋_GB2312" w:hint="eastAsia"/>
          <w:sz w:val="32"/>
          <w:szCs w:val="32"/>
        </w:rPr>
        <w:t>.</w:t>
      </w:r>
      <w:r w:rsidR="003926D2" w:rsidRPr="003926D2">
        <w:rPr>
          <w:rFonts w:ascii="仿宋_GB2312" w:eastAsia="仿宋_GB2312" w:hAnsi="仿宋_GB2312" w:cs="仿宋_GB2312"/>
          <w:sz w:val="32"/>
          <w:szCs w:val="32"/>
        </w:rPr>
        <w:t>77</w:t>
      </w:r>
      <w:r>
        <w:rPr>
          <w:rFonts w:ascii="仿宋_GB2312" w:eastAsia="仿宋_GB2312" w:hAnsi="仿宋_GB2312" w:cs="仿宋_GB2312" w:hint="eastAsia"/>
          <w:sz w:val="32"/>
          <w:szCs w:val="32"/>
        </w:rPr>
        <w:t>万元，年末</w:t>
      </w:r>
      <w:r w:rsidR="003926D2">
        <w:rPr>
          <w:rFonts w:ascii="仿宋_GB2312" w:eastAsia="仿宋_GB2312" w:hAnsi="仿宋_GB2312" w:cs="仿宋_GB2312" w:hint="eastAsia"/>
          <w:sz w:val="32"/>
          <w:szCs w:val="32"/>
        </w:rPr>
        <w:t>169.14</w:t>
      </w:r>
      <w:r>
        <w:rPr>
          <w:rFonts w:ascii="仿宋_GB2312" w:eastAsia="仿宋_GB2312" w:hAnsi="仿宋_GB2312" w:cs="仿宋_GB2312" w:hint="eastAsia"/>
          <w:sz w:val="32"/>
          <w:szCs w:val="32"/>
        </w:rPr>
        <w:t>万元。年末资产中，流动资产</w:t>
      </w:r>
      <w:r w:rsidR="003926D2">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万元，固定资产</w:t>
      </w:r>
      <w:r w:rsidR="003926D2">
        <w:rPr>
          <w:rFonts w:ascii="仿宋_GB2312" w:eastAsia="仿宋_GB2312" w:hAnsi="仿宋_GB2312" w:cs="仿宋_GB2312" w:hint="eastAsia"/>
          <w:sz w:val="32"/>
          <w:szCs w:val="32"/>
        </w:rPr>
        <w:t>169.14</w:t>
      </w:r>
      <w:r>
        <w:rPr>
          <w:rFonts w:ascii="仿宋_GB2312" w:eastAsia="仿宋_GB2312" w:hAnsi="仿宋_GB2312" w:cs="仿宋_GB2312" w:hint="eastAsia"/>
          <w:sz w:val="32"/>
          <w:szCs w:val="32"/>
        </w:rPr>
        <w:t>万元。固定资产中，房屋</w:t>
      </w:r>
      <w:r w:rsidR="003926D2">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万元、车辆</w:t>
      </w:r>
      <w:r w:rsidR="003926D2">
        <w:rPr>
          <w:rFonts w:ascii="仿宋_GB2312" w:eastAsia="仿宋_GB2312" w:hAnsi="仿宋_GB2312" w:cs="仿宋_GB2312" w:hint="eastAsia"/>
          <w:sz w:val="32"/>
          <w:szCs w:val="32"/>
        </w:rPr>
        <w:t>83.28</w:t>
      </w:r>
      <w:r>
        <w:rPr>
          <w:rFonts w:ascii="仿宋_GB2312" w:eastAsia="仿宋_GB2312" w:hAnsi="仿宋_GB2312" w:cs="仿宋_GB2312" w:hint="eastAsia"/>
          <w:sz w:val="32"/>
          <w:szCs w:val="32"/>
        </w:rPr>
        <w:t>万元、其他固定资产</w:t>
      </w:r>
      <w:r w:rsidR="003926D2">
        <w:rPr>
          <w:rFonts w:ascii="仿宋_GB2312" w:eastAsia="仿宋_GB2312" w:hAnsi="仿宋_GB2312" w:cs="仿宋_GB2312" w:hint="eastAsia"/>
          <w:sz w:val="32"/>
          <w:szCs w:val="32"/>
        </w:rPr>
        <w:t>85.86</w:t>
      </w:r>
      <w:r>
        <w:rPr>
          <w:rFonts w:ascii="仿宋_GB2312" w:eastAsia="仿宋_GB2312" w:hAnsi="仿宋_GB2312" w:cs="仿宋_GB2312" w:hint="eastAsia"/>
          <w:sz w:val="32"/>
          <w:szCs w:val="32"/>
        </w:rPr>
        <w:t>万元（主要为通用设备</w:t>
      </w:r>
      <w:r w:rsidR="003926D2">
        <w:rPr>
          <w:rFonts w:ascii="仿宋_GB2312" w:eastAsia="仿宋_GB2312" w:hAnsi="仿宋_GB2312" w:cs="仿宋_GB2312" w:hint="eastAsia"/>
          <w:sz w:val="32"/>
          <w:szCs w:val="32"/>
        </w:rPr>
        <w:t>及</w:t>
      </w:r>
      <w:r>
        <w:rPr>
          <w:rFonts w:ascii="仿宋_GB2312" w:eastAsia="仿宋_GB2312" w:hAnsi="仿宋_GB2312" w:cs="仿宋_GB2312" w:hint="eastAsia"/>
          <w:sz w:val="32"/>
          <w:szCs w:val="32"/>
        </w:rPr>
        <w:t>办公家具等）。</w:t>
      </w:r>
    </w:p>
    <w:p w:rsidR="000007CF" w:rsidRDefault="00CB292C" w:rsidP="00B17E74">
      <w:p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00295684">
        <w:rPr>
          <w:rFonts w:ascii="仿宋_GB2312" w:eastAsia="仿宋_GB2312" w:hAnsi="仿宋_GB2312" w:cs="仿宋_GB2312" w:hint="eastAsia"/>
          <w:sz w:val="32"/>
          <w:szCs w:val="32"/>
        </w:rPr>
        <w:t>资产负债情况</w:t>
      </w:r>
    </w:p>
    <w:p w:rsidR="000007CF" w:rsidRDefault="00295684" w:rsidP="003926D2">
      <w:p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w:t>
      </w:r>
      <w:r w:rsidR="00B17E74">
        <w:rPr>
          <w:rFonts w:ascii="仿宋_GB2312" w:eastAsia="仿宋_GB2312" w:hAnsi="仿宋_GB2312" w:cs="仿宋_GB2312" w:hint="eastAsia"/>
          <w:sz w:val="32"/>
          <w:szCs w:val="32"/>
        </w:rPr>
        <w:t>南宫市纪委</w:t>
      </w:r>
      <w:r>
        <w:rPr>
          <w:rFonts w:ascii="仿宋_GB2312" w:eastAsia="仿宋_GB2312" w:hAnsi="仿宋_GB2312" w:cs="仿宋_GB2312" w:hint="eastAsia"/>
          <w:sz w:val="32"/>
          <w:szCs w:val="32"/>
        </w:rPr>
        <w:t>机关总资产为</w:t>
      </w:r>
      <w:r w:rsidR="003926D2">
        <w:rPr>
          <w:rFonts w:ascii="仿宋_GB2312" w:eastAsia="仿宋_GB2312" w:hAnsi="仿宋_GB2312" w:cs="仿宋_GB2312" w:hint="eastAsia"/>
          <w:sz w:val="32"/>
          <w:szCs w:val="32"/>
        </w:rPr>
        <w:t>169.14</w:t>
      </w:r>
      <w:r>
        <w:rPr>
          <w:rFonts w:ascii="仿宋_GB2312" w:eastAsia="仿宋_GB2312" w:hAnsi="仿宋_GB2312" w:cs="仿宋_GB2312" w:hint="eastAsia"/>
          <w:sz w:val="32"/>
          <w:szCs w:val="32"/>
        </w:rPr>
        <w:t>万元，总负债</w:t>
      </w:r>
      <w:r w:rsidR="003926D2">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万元，净资产为</w:t>
      </w:r>
      <w:r w:rsidR="003926D2">
        <w:rPr>
          <w:rFonts w:ascii="仿宋_GB2312" w:eastAsia="仿宋_GB2312" w:hAnsi="仿宋_GB2312" w:cs="仿宋_GB2312" w:hint="eastAsia"/>
          <w:sz w:val="32"/>
          <w:szCs w:val="32"/>
        </w:rPr>
        <w:t>169.14</w:t>
      </w:r>
      <w:r>
        <w:rPr>
          <w:rFonts w:ascii="仿宋_GB2312" w:eastAsia="仿宋_GB2312" w:hAnsi="仿宋_GB2312" w:cs="仿宋_GB2312" w:hint="eastAsia"/>
          <w:sz w:val="32"/>
          <w:szCs w:val="32"/>
        </w:rPr>
        <w:t>万元。较上年相比，资产</w:t>
      </w:r>
      <w:r w:rsidR="003926D2">
        <w:rPr>
          <w:rFonts w:ascii="仿宋_GB2312" w:eastAsia="仿宋_GB2312" w:hAnsi="仿宋_GB2312" w:cs="仿宋_GB2312" w:hint="eastAsia"/>
          <w:sz w:val="32"/>
          <w:szCs w:val="32"/>
        </w:rPr>
        <w:t>增加10.37</w:t>
      </w:r>
      <w:r>
        <w:rPr>
          <w:rFonts w:ascii="仿宋_GB2312" w:eastAsia="仿宋_GB2312" w:hAnsi="仿宋_GB2312" w:cs="仿宋_GB2312" w:hint="eastAsia"/>
          <w:sz w:val="32"/>
          <w:szCs w:val="32"/>
        </w:rPr>
        <w:t xml:space="preserve">万元， </w:t>
      </w:r>
      <w:r w:rsidR="003926D2">
        <w:rPr>
          <w:rFonts w:ascii="仿宋_GB2312" w:eastAsia="仿宋_GB2312" w:hAnsi="仿宋_GB2312" w:cs="仿宋_GB2312" w:hint="eastAsia"/>
          <w:sz w:val="32"/>
          <w:szCs w:val="32"/>
        </w:rPr>
        <w:t>增</w:t>
      </w:r>
      <w:r>
        <w:rPr>
          <w:rFonts w:ascii="仿宋_GB2312" w:eastAsia="仿宋_GB2312" w:hAnsi="仿宋_GB2312" w:cs="仿宋_GB2312" w:hint="eastAsia"/>
          <w:sz w:val="32"/>
          <w:szCs w:val="32"/>
        </w:rPr>
        <w:t>幅为</w:t>
      </w:r>
      <w:r w:rsidR="003926D2">
        <w:rPr>
          <w:rFonts w:ascii="仿宋_GB2312" w:eastAsia="仿宋_GB2312" w:hAnsi="仿宋_GB2312" w:cs="仿宋_GB2312" w:hint="eastAsia"/>
          <w:sz w:val="32"/>
          <w:szCs w:val="32"/>
        </w:rPr>
        <w:t>6.5</w:t>
      </w:r>
      <w:r>
        <w:rPr>
          <w:rFonts w:ascii="仿宋_GB2312" w:eastAsia="仿宋_GB2312" w:hAnsi="仿宋_GB2312" w:cs="仿宋_GB2312" w:hint="eastAsia"/>
          <w:sz w:val="32"/>
          <w:szCs w:val="32"/>
        </w:rPr>
        <w:t>%，原因是</w:t>
      </w:r>
      <w:r w:rsidR="003926D2">
        <w:rPr>
          <w:rFonts w:ascii="仿宋_GB2312" w:eastAsia="仿宋_GB2312" w:hAnsi="仿宋_GB2312" w:cs="仿宋_GB2312" w:hint="eastAsia"/>
          <w:sz w:val="32"/>
          <w:szCs w:val="32"/>
        </w:rPr>
        <w:t>通用设备及办公家具增加</w:t>
      </w:r>
      <w:r>
        <w:rPr>
          <w:rFonts w:ascii="仿宋_GB2312" w:eastAsia="仿宋_GB2312" w:hAnsi="仿宋_GB2312" w:cs="仿宋_GB2312" w:hint="eastAsia"/>
          <w:sz w:val="32"/>
          <w:szCs w:val="32"/>
        </w:rPr>
        <w:t>。</w:t>
      </w:r>
    </w:p>
    <w:p w:rsidR="000007CF" w:rsidRDefault="00CB292C" w:rsidP="00B17E74">
      <w:pPr>
        <w:adjustRightInd w:val="0"/>
        <w:snapToGrid w:val="0"/>
        <w:ind w:firstLineChars="200" w:firstLine="640"/>
        <w:rPr>
          <w:rFonts w:ascii="新宋体" w:eastAsia="新宋体" w:hAnsi="新宋体" w:cs="新宋体"/>
          <w:sz w:val="32"/>
          <w:szCs w:val="32"/>
        </w:rPr>
      </w:pPr>
      <w:r>
        <w:rPr>
          <w:rFonts w:ascii="新宋体" w:eastAsia="新宋体" w:hAnsi="新宋体" w:cs="新宋体" w:hint="eastAsia"/>
          <w:sz w:val="32"/>
          <w:szCs w:val="32"/>
        </w:rPr>
        <w:lastRenderedPageBreak/>
        <w:t>7</w:t>
      </w:r>
      <w:r w:rsidR="004A5D82">
        <w:rPr>
          <w:rFonts w:ascii="新宋体" w:eastAsia="新宋体" w:hAnsi="新宋体" w:cs="新宋体" w:hint="eastAsia"/>
          <w:sz w:val="32"/>
          <w:szCs w:val="32"/>
        </w:rPr>
        <w:t>、</w:t>
      </w:r>
      <w:r w:rsidR="00295684">
        <w:rPr>
          <w:rFonts w:ascii="新宋体" w:eastAsia="新宋体" w:hAnsi="新宋体" w:cs="新宋体" w:hint="eastAsia"/>
          <w:sz w:val="32"/>
          <w:szCs w:val="32"/>
        </w:rPr>
        <w:t>其他需要说明的问题</w:t>
      </w:r>
    </w:p>
    <w:p w:rsidR="000007CF" w:rsidRDefault="00295684">
      <w:pPr>
        <w:adjustRightInd w:val="0"/>
        <w:snapToGrid w:val="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我部门不涉及《政府性基金预算财政拨款收入支出决算表》</w:t>
      </w:r>
      <w:r w:rsidR="0040389B">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《国有资本经营预算财政拨款收入支出决算表》</w:t>
      </w:r>
      <w:r w:rsidR="0040389B">
        <w:rPr>
          <w:rFonts w:ascii="仿宋_GB2312" w:eastAsia="仿宋_GB2312" w:hAnsi="仿宋_GB2312" w:cs="仿宋_GB2312" w:hint="eastAsia"/>
          <w:sz w:val="32"/>
          <w:szCs w:val="32"/>
        </w:rPr>
        <w:t>和《</w:t>
      </w:r>
      <w:r w:rsidR="0040389B" w:rsidRPr="0040389B">
        <w:rPr>
          <w:rFonts w:ascii="仿宋_GB2312" w:eastAsia="仿宋_GB2312" w:hAnsi="仿宋_GB2312" w:cs="仿宋_GB2312" w:hint="eastAsia"/>
          <w:sz w:val="32"/>
          <w:szCs w:val="32"/>
        </w:rPr>
        <w:t>政府采购情况表</w:t>
      </w:r>
      <w:r w:rsidR="0040389B">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，因此均为空表。</w:t>
      </w:r>
    </w:p>
    <w:p w:rsidR="000007CF" w:rsidRDefault="000007CF">
      <w:pPr>
        <w:adjustRightInd w:val="0"/>
        <w:snapToGrid w:val="0"/>
        <w:ind w:firstLine="640"/>
        <w:rPr>
          <w:rFonts w:ascii="仿宋" w:eastAsia="仿宋" w:hAnsi="仿宋" w:cs="仿宋"/>
          <w:sz w:val="32"/>
          <w:szCs w:val="32"/>
        </w:rPr>
      </w:pPr>
    </w:p>
    <w:p w:rsidR="000007CF" w:rsidRDefault="000007CF">
      <w:pPr>
        <w:adjustRightInd w:val="0"/>
        <w:snapToGrid w:val="0"/>
        <w:ind w:firstLine="640"/>
        <w:rPr>
          <w:rFonts w:ascii="仿宋" w:eastAsia="仿宋" w:hAnsi="仿宋" w:cs="仿宋"/>
          <w:sz w:val="32"/>
          <w:szCs w:val="32"/>
        </w:rPr>
      </w:pPr>
    </w:p>
    <w:p w:rsidR="000007CF" w:rsidRDefault="000007CF">
      <w:pPr>
        <w:adjustRightInd w:val="0"/>
        <w:snapToGrid w:val="0"/>
        <w:ind w:firstLine="640"/>
        <w:rPr>
          <w:rFonts w:ascii="仿宋" w:eastAsia="仿宋" w:hAnsi="仿宋" w:cs="仿宋"/>
          <w:sz w:val="32"/>
          <w:szCs w:val="32"/>
        </w:rPr>
      </w:pPr>
    </w:p>
    <w:p w:rsidR="000007CF" w:rsidRDefault="000007CF">
      <w:pPr>
        <w:adjustRightInd w:val="0"/>
        <w:snapToGrid w:val="0"/>
        <w:ind w:firstLine="640"/>
        <w:rPr>
          <w:rFonts w:ascii="仿宋" w:eastAsia="仿宋" w:hAnsi="仿宋" w:cs="仿宋"/>
          <w:sz w:val="32"/>
          <w:szCs w:val="32"/>
        </w:rPr>
      </w:pPr>
    </w:p>
    <w:p w:rsidR="000007CF" w:rsidRDefault="000007CF">
      <w:pPr>
        <w:adjustRightInd w:val="0"/>
        <w:snapToGrid w:val="0"/>
        <w:ind w:firstLine="640"/>
        <w:rPr>
          <w:rFonts w:ascii="仿宋" w:eastAsia="仿宋" w:hAnsi="仿宋" w:cs="仿宋"/>
          <w:sz w:val="32"/>
          <w:szCs w:val="32"/>
        </w:rPr>
      </w:pPr>
    </w:p>
    <w:p w:rsidR="000007CF" w:rsidRDefault="000007CF">
      <w:pPr>
        <w:adjustRightInd w:val="0"/>
        <w:snapToGrid w:val="0"/>
        <w:ind w:firstLine="640"/>
        <w:rPr>
          <w:rFonts w:ascii="仿宋" w:eastAsia="仿宋" w:hAnsi="仿宋" w:cs="仿宋"/>
          <w:sz w:val="32"/>
          <w:szCs w:val="32"/>
        </w:rPr>
      </w:pPr>
    </w:p>
    <w:p w:rsidR="000007CF" w:rsidRDefault="000007CF">
      <w:pPr>
        <w:adjustRightInd w:val="0"/>
        <w:snapToGrid w:val="0"/>
        <w:ind w:firstLine="640"/>
        <w:rPr>
          <w:rFonts w:ascii="仿宋" w:eastAsia="仿宋" w:hAnsi="仿宋" w:cs="仿宋"/>
          <w:sz w:val="32"/>
          <w:szCs w:val="32"/>
        </w:rPr>
      </w:pPr>
    </w:p>
    <w:p w:rsidR="000007CF" w:rsidRDefault="000007CF">
      <w:pPr>
        <w:adjustRightInd w:val="0"/>
        <w:snapToGrid w:val="0"/>
        <w:ind w:firstLine="640"/>
        <w:rPr>
          <w:rFonts w:ascii="仿宋" w:eastAsia="仿宋" w:hAnsi="仿宋" w:cs="仿宋"/>
          <w:sz w:val="32"/>
          <w:szCs w:val="32"/>
        </w:rPr>
      </w:pPr>
    </w:p>
    <w:p w:rsidR="000007CF" w:rsidRDefault="000007CF">
      <w:pPr>
        <w:adjustRightInd w:val="0"/>
        <w:snapToGrid w:val="0"/>
        <w:ind w:firstLine="640"/>
        <w:rPr>
          <w:rFonts w:ascii="仿宋" w:eastAsia="仿宋" w:hAnsi="仿宋" w:cs="仿宋"/>
          <w:sz w:val="32"/>
          <w:szCs w:val="32"/>
        </w:rPr>
      </w:pPr>
    </w:p>
    <w:p w:rsidR="000007CF" w:rsidRDefault="000007CF">
      <w:pPr>
        <w:adjustRightInd w:val="0"/>
        <w:snapToGrid w:val="0"/>
        <w:ind w:firstLine="640"/>
        <w:rPr>
          <w:rFonts w:ascii="仿宋" w:eastAsia="仿宋" w:hAnsi="仿宋" w:cs="仿宋"/>
          <w:sz w:val="32"/>
          <w:szCs w:val="32"/>
        </w:rPr>
      </w:pPr>
    </w:p>
    <w:p w:rsidR="000007CF" w:rsidRDefault="000007CF">
      <w:pPr>
        <w:adjustRightInd w:val="0"/>
        <w:snapToGrid w:val="0"/>
        <w:ind w:firstLine="640"/>
        <w:rPr>
          <w:rFonts w:ascii="仿宋" w:eastAsia="仿宋" w:hAnsi="仿宋" w:cs="仿宋"/>
          <w:sz w:val="32"/>
          <w:szCs w:val="32"/>
        </w:rPr>
      </w:pPr>
    </w:p>
    <w:p w:rsidR="000007CF" w:rsidRDefault="000007CF">
      <w:pPr>
        <w:adjustRightInd w:val="0"/>
        <w:snapToGrid w:val="0"/>
        <w:ind w:firstLine="640"/>
        <w:rPr>
          <w:rFonts w:ascii="仿宋" w:eastAsia="仿宋" w:hAnsi="仿宋" w:cs="仿宋"/>
          <w:sz w:val="32"/>
          <w:szCs w:val="32"/>
        </w:rPr>
      </w:pPr>
    </w:p>
    <w:p w:rsidR="000007CF" w:rsidRDefault="000007CF">
      <w:pPr>
        <w:adjustRightInd w:val="0"/>
        <w:snapToGrid w:val="0"/>
        <w:ind w:firstLine="640"/>
        <w:rPr>
          <w:rFonts w:ascii="仿宋" w:eastAsia="仿宋" w:hAnsi="仿宋" w:cs="仿宋"/>
          <w:sz w:val="32"/>
          <w:szCs w:val="32"/>
        </w:rPr>
      </w:pPr>
    </w:p>
    <w:p w:rsidR="000007CF" w:rsidRDefault="000007CF">
      <w:pPr>
        <w:adjustRightInd w:val="0"/>
        <w:snapToGrid w:val="0"/>
        <w:ind w:firstLine="640"/>
        <w:rPr>
          <w:rFonts w:ascii="仿宋" w:eastAsia="仿宋" w:hAnsi="仿宋" w:cs="仿宋"/>
          <w:sz w:val="32"/>
          <w:szCs w:val="32"/>
        </w:rPr>
      </w:pPr>
    </w:p>
    <w:p w:rsidR="000007CF" w:rsidRDefault="000007CF">
      <w:pPr>
        <w:adjustRightInd w:val="0"/>
        <w:snapToGrid w:val="0"/>
        <w:ind w:firstLine="640"/>
        <w:rPr>
          <w:rFonts w:ascii="仿宋" w:eastAsia="仿宋" w:hAnsi="仿宋" w:cs="仿宋"/>
          <w:sz w:val="32"/>
          <w:szCs w:val="32"/>
        </w:rPr>
      </w:pPr>
    </w:p>
    <w:p w:rsidR="000007CF" w:rsidRDefault="000007CF">
      <w:pPr>
        <w:adjustRightInd w:val="0"/>
        <w:snapToGrid w:val="0"/>
        <w:ind w:firstLine="640"/>
        <w:rPr>
          <w:rFonts w:ascii="仿宋" w:eastAsia="仿宋" w:hAnsi="仿宋" w:cs="仿宋"/>
          <w:sz w:val="32"/>
          <w:szCs w:val="32"/>
        </w:rPr>
      </w:pPr>
    </w:p>
    <w:p w:rsidR="000007CF" w:rsidRDefault="000007CF">
      <w:pPr>
        <w:adjustRightInd w:val="0"/>
        <w:snapToGrid w:val="0"/>
        <w:ind w:firstLine="640"/>
        <w:rPr>
          <w:rFonts w:ascii="仿宋" w:eastAsia="仿宋" w:hAnsi="仿宋" w:cs="仿宋"/>
          <w:sz w:val="32"/>
          <w:szCs w:val="32"/>
        </w:rPr>
      </w:pPr>
    </w:p>
    <w:p w:rsidR="000007CF" w:rsidRDefault="000007CF">
      <w:pPr>
        <w:adjustRightInd w:val="0"/>
        <w:snapToGrid w:val="0"/>
        <w:ind w:firstLine="640"/>
        <w:rPr>
          <w:rFonts w:ascii="仿宋" w:eastAsia="仿宋" w:hAnsi="仿宋" w:cs="仿宋"/>
          <w:sz w:val="32"/>
          <w:szCs w:val="32"/>
        </w:rPr>
      </w:pPr>
    </w:p>
    <w:p w:rsidR="000007CF" w:rsidRDefault="000007CF">
      <w:pPr>
        <w:adjustRightInd w:val="0"/>
        <w:snapToGrid w:val="0"/>
        <w:ind w:firstLine="640"/>
        <w:rPr>
          <w:rFonts w:ascii="仿宋" w:eastAsia="仿宋" w:hAnsi="仿宋" w:cs="仿宋"/>
          <w:sz w:val="32"/>
          <w:szCs w:val="32"/>
        </w:rPr>
      </w:pPr>
    </w:p>
    <w:p w:rsidR="000007CF" w:rsidRDefault="000007CF">
      <w:pPr>
        <w:adjustRightInd w:val="0"/>
        <w:snapToGrid w:val="0"/>
        <w:ind w:firstLine="640"/>
        <w:rPr>
          <w:rFonts w:ascii="仿宋" w:eastAsia="仿宋" w:hAnsi="仿宋" w:cs="仿宋"/>
          <w:sz w:val="32"/>
          <w:szCs w:val="32"/>
        </w:rPr>
      </w:pPr>
    </w:p>
    <w:p w:rsidR="000007CF" w:rsidRDefault="000007CF">
      <w:pPr>
        <w:adjustRightInd w:val="0"/>
        <w:snapToGrid w:val="0"/>
        <w:ind w:firstLine="640"/>
        <w:rPr>
          <w:rFonts w:ascii="仿宋" w:eastAsia="仿宋" w:hAnsi="仿宋" w:cs="仿宋"/>
          <w:sz w:val="32"/>
          <w:szCs w:val="32"/>
        </w:rPr>
      </w:pPr>
    </w:p>
    <w:p w:rsidR="000007CF" w:rsidRDefault="000007CF">
      <w:pPr>
        <w:adjustRightInd w:val="0"/>
        <w:snapToGrid w:val="0"/>
        <w:ind w:firstLine="640"/>
        <w:rPr>
          <w:rFonts w:ascii="仿宋" w:eastAsia="仿宋" w:hAnsi="仿宋" w:cs="仿宋"/>
          <w:sz w:val="32"/>
          <w:szCs w:val="32"/>
        </w:rPr>
      </w:pPr>
    </w:p>
    <w:p w:rsidR="000007CF" w:rsidRDefault="000007CF">
      <w:pPr>
        <w:adjustRightInd w:val="0"/>
        <w:snapToGrid w:val="0"/>
        <w:ind w:firstLine="640"/>
        <w:rPr>
          <w:rFonts w:ascii="仿宋" w:eastAsia="仿宋" w:hAnsi="仿宋" w:cs="仿宋"/>
          <w:sz w:val="32"/>
          <w:szCs w:val="32"/>
        </w:rPr>
      </w:pPr>
    </w:p>
    <w:p w:rsidR="000007CF" w:rsidRDefault="000007CF">
      <w:pPr>
        <w:adjustRightInd w:val="0"/>
        <w:snapToGrid w:val="0"/>
        <w:ind w:firstLine="640"/>
        <w:rPr>
          <w:rFonts w:ascii="仿宋" w:eastAsia="仿宋" w:hAnsi="仿宋" w:cs="仿宋"/>
          <w:sz w:val="32"/>
          <w:szCs w:val="32"/>
        </w:rPr>
      </w:pPr>
    </w:p>
    <w:p w:rsidR="000007CF" w:rsidRDefault="000007CF">
      <w:pPr>
        <w:adjustRightInd w:val="0"/>
        <w:snapToGrid w:val="0"/>
        <w:ind w:firstLine="640"/>
        <w:rPr>
          <w:rFonts w:ascii="仿宋" w:eastAsia="仿宋" w:hAnsi="仿宋" w:cs="仿宋"/>
          <w:sz w:val="32"/>
          <w:szCs w:val="32"/>
        </w:rPr>
      </w:pPr>
    </w:p>
    <w:p w:rsidR="0040389B" w:rsidRPr="0040389B" w:rsidRDefault="0040389B">
      <w:pPr>
        <w:adjustRightInd w:val="0"/>
        <w:snapToGrid w:val="0"/>
        <w:ind w:firstLine="640"/>
        <w:rPr>
          <w:rFonts w:ascii="仿宋" w:eastAsia="仿宋" w:hAnsi="仿宋" w:cs="仿宋"/>
          <w:sz w:val="32"/>
          <w:szCs w:val="32"/>
        </w:rPr>
      </w:pPr>
    </w:p>
    <w:p w:rsidR="000007CF" w:rsidRDefault="000007CF">
      <w:pPr>
        <w:adjustRightInd w:val="0"/>
        <w:snapToGrid w:val="0"/>
        <w:ind w:firstLine="640"/>
        <w:rPr>
          <w:rFonts w:ascii="仿宋" w:eastAsia="仿宋" w:hAnsi="仿宋" w:cs="仿宋"/>
          <w:sz w:val="32"/>
          <w:szCs w:val="32"/>
        </w:rPr>
      </w:pPr>
    </w:p>
    <w:p w:rsidR="00E821D0" w:rsidRDefault="00E821D0">
      <w:pPr>
        <w:adjustRightInd w:val="0"/>
        <w:snapToGrid w:val="0"/>
        <w:jc w:val="center"/>
        <w:rPr>
          <w:rFonts w:asciiTheme="majorEastAsia" w:eastAsiaTheme="majorEastAsia" w:hAnsiTheme="majorEastAsia" w:cstheme="majorEastAsia" w:hint="eastAsia"/>
          <w:b/>
          <w:bCs/>
          <w:sz w:val="32"/>
          <w:szCs w:val="32"/>
        </w:rPr>
      </w:pPr>
    </w:p>
    <w:p w:rsidR="000007CF" w:rsidRDefault="00295684">
      <w:pPr>
        <w:adjustRightInd w:val="0"/>
        <w:snapToGrid w:val="0"/>
        <w:jc w:val="center"/>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lastRenderedPageBreak/>
        <w:t>第四部分  名词解释</w:t>
      </w:r>
    </w:p>
    <w:p w:rsidR="000007CF" w:rsidRDefault="000007CF">
      <w:pPr>
        <w:adjustRightInd w:val="0"/>
        <w:snapToGrid w:val="0"/>
        <w:jc w:val="center"/>
        <w:rPr>
          <w:rFonts w:asciiTheme="majorEastAsia" w:eastAsiaTheme="majorEastAsia" w:hAnsiTheme="majorEastAsia" w:cstheme="majorEastAsia"/>
          <w:b/>
          <w:bCs/>
          <w:sz w:val="32"/>
          <w:szCs w:val="32"/>
        </w:rPr>
      </w:pPr>
    </w:p>
    <w:p w:rsidR="000007CF" w:rsidRDefault="00295684">
      <w:pPr>
        <w:numPr>
          <w:ilvl w:val="0"/>
          <w:numId w:val="14"/>
        </w:num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财政拨款收入：本年度从本级财政部门取得的财政拨款，包括一般公共预算财政拨款和政府性基金预算财政拨款。 </w:t>
      </w:r>
    </w:p>
    <w:p w:rsidR="000007CF" w:rsidRDefault="00295684">
      <w:pPr>
        <w:numPr>
          <w:ilvl w:val="0"/>
          <w:numId w:val="14"/>
        </w:num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事业收入：指事业单位开展专业业务活动及辅助活动所 取得的收入。</w:t>
      </w:r>
    </w:p>
    <w:p w:rsidR="000007CF" w:rsidRDefault="00295684">
      <w:pPr>
        <w:numPr>
          <w:ilvl w:val="0"/>
          <w:numId w:val="14"/>
        </w:num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其他收入：指除上述“财政拨款收入”、“事业收入”、 “经营收入”等以外的收入。</w:t>
      </w:r>
    </w:p>
    <w:p w:rsidR="000007CF" w:rsidRDefault="00295684">
      <w:pPr>
        <w:numPr>
          <w:ilvl w:val="0"/>
          <w:numId w:val="14"/>
        </w:num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用事业基金弥补收支差额：指事业单位在用当年的“财 政拨款收入”、“财政拨款结转和结余资金”、“事业收入”、“经营收入”、“其他收入”不足以安排当年支出的情况下，使用以前年 度积累的事业基金（事业单位当年收支相抵后按国家规定提取、用于弥补以后年度收支差额的基金）弥补本年度收支缺口的资金。</w:t>
      </w:r>
    </w:p>
    <w:p w:rsidR="000007CF" w:rsidRDefault="00295684">
      <w:pPr>
        <w:numPr>
          <w:ilvl w:val="0"/>
          <w:numId w:val="14"/>
        </w:num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年初结转和结余：指以前年度尚未完成、结转到本年仍 按原规定用途继续使用的资金，或项目已完成等产生的结余资金。</w:t>
      </w:r>
    </w:p>
    <w:p w:rsidR="000007CF" w:rsidRDefault="00295684">
      <w:pPr>
        <w:numPr>
          <w:ilvl w:val="0"/>
          <w:numId w:val="14"/>
        </w:num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结余分配：指事业单位按照事业单位会计制度的规定从 非财政补助结余中分配的事业基金和职工福利基金等。</w:t>
      </w:r>
    </w:p>
    <w:p w:rsidR="000007CF" w:rsidRDefault="00295684">
      <w:pPr>
        <w:numPr>
          <w:ilvl w:val="0"/>
          <w:numId w:val="14"/>
        </w:num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年末结转和结余：指单位按有关规定结转到下年或以后 年度继续使用的资金，或项目已完成等产生的结余资金。</w:t>
      </w:r>
    </w:p>
    <w:p w:rsidR="000007CF" w:rsidRDefault="00295684">
      <w:p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八、基本支出：填列单位为保障机构正常运转、完成日</w:t>
      </w:r>
      <w:r>
        <w:rPr>
          <w:rFonts w:ascii="仿宋_GB2312" w:eastAsia="仿宋_GB2312" w:hAnsi="仿宋_GB2312" w:cs="仿宋_GB2312" w:hint="eastAsia"/>
          <w:sz w:val="32"/>
          <w:szCs w:val="32"/>
        </w:rPr>
        <w:lastRenderedPageBreak/>
        <w:t>常工作任务而发生的各项支出。</w:t>
      </w:r>
    </w:p>
    <w:p w:rsidR="000007CF" w:rsidRDefault="00295684">
      <w:p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九、项目支出：填列单位为完成特定的行政工作任务或事业 发展目标，在基本支出之外发生的各项支出。</w:t>
      </w:r>
    </w:p>
    <w:p w:rsidR="000007CF" w:rsidRDefault="00295684">
      <w:p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十、基本建设支出：填列由本级发展与改革部门集中安排的 用于购置固定资产、战略性和应急性储备、土地和无形资产，以及购建基础设施、大型修缮所发生的一般公共预算财政拨款支出，不包括政府性基金、财政专户管理资金以及各类拼盘自筹资金等。</w:t>
      </w:r>
    </w:p>
    <w:p w:rsidR="000007CF" w:rsidRDefault="00295684">
      <w:p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十一、其他资本性支出：填列由各级非发展与改革部门集中 安排的用于购置固定资产、战备性和应急性储备、土地和无形资产，以及购建基础设施、大型修缮和财政支持企业更新改造所发 生的支出。</w:t>
      </w:r>
    </w:p>
    <w:p w:rsidR="000007CF" w:rsidRDefault="00295684">
      <w:p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十二、“三公”经费：指部门用财政拨款安排的因公出国（境） 费、公务用车购置及运行费和公务接待费。其中，因公出国（境） 费反映单位公务出国（境）的国际旅费、国外城市间交通费、住宿费、伙食费、培训费、公杂费等支出；公务用车购置及运行费 反映单位公务用车购置支出（含车辆购置税）及租用费、燃料费、维修费、过路过桥费、保险费、安全奖励费用等支出；公务接待 费反映单位按规定开支的各类公务接待（含外宾接待）支出。</w:t>
      </w:r>
    </w:p>
    <w:p w:rsidR="000007CF" w:rsidRDefault="00295684">
      <w:p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十三、其他交通费用：填列单位除公务用车运行维护费以外 的其他交通费用。如飞机、船舶等的燃料费、维修费、过桥过路 38 费、保险费、出租车费用、公务交通补贴等。</w:t>
      </w:r>
    </w:p>
    <w:p w:rsidR="000007CF" w:rsidRDefault="00295684">
      <w:p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十四、公务用车购置：填列单位公务用车车辆购置支出（含 车辆购置税）。</w:t>
      </w:r>
    </w:p>
    <w:p w:rsidR="000007CF" w:rsidRDefault="00295684">
      <w:p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十五、其他交通工具购置：填列单位除公务用车外的其他各 类交通工具（如船舶、飞机）购置支出（含车辆购置税）。</w:t>
      </w:r>
    </w:p>
    <w:p w:rsidR="000007CF" w:rsidRDefault="00295684">
      <w:pPr>
        <w:adjustRightInd w:val="0"/>
        <w:snapToGrid w:val="0"/>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十六、机关运行经费：指为保障行政单位（包括参照公务员 法管理的事业单位）运行用于购买货物和服务的各项资金，包括 办公及印刷费、邮电费、差旅费、会议费、福利费、日常维修费、专用材料以及一般设备购置费、办公用房水电费、办公用房取暖费、办公用房物业管理费、公务用车运行维护费以及其他费用。</w:t>
      </w:r>
    </w:p>
    <w:sectPr w:rsidR="000007CF" w:rsidSect="000007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6AB" w:rsidRDefault="00DD06AB" w:rsidP="00D05F30">
      <w:r>
        <w:separator/>
      </w:r>
    </w:p>
  </w:endnote>
  <w:endnote w:type="continuationSeparator" w:id="1">
    <w:p w:rsidR="00DD06AB" w:rsidRDefault="00DD06AB" w:rsidP="00D05F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宋体"/>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7A4" w:rsidRDefault="008117A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96011"/>
      <w:docPartObj>
        <w:docPartGallery w:val="Page Numbers (Bottom of Page)"/>
        <w:docPartUnique/>
      </w:docPartObj>
    </w:sdtPr>
    <w:sdtContent>
      <w:p w:rsidR="008117A4" w:rsidRDefault="008117A4">
        <w:pPr>
          <w:pStyle w:val="a8"/>
          <w:jc w:val="center"/>
        </w:pPr>
        <w:fldSimple w:instr=" PAGE   \* MERGEFORMAT ">
          <w:r w:rsidRPr="008117A4">
            <w:rPr>
              <w:noProof/>
              <w:lang w:val="zh-CN"/>
            </w:rPr>
            <w:t>20</w:t>
          </w:r>
        </w:fldSimple>
      </w:p>
    </w:sdtContent>
  </w:sdt>
  <w:p w:rsidR="008117A4" w:rsidRDefault="008117A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7A4" w:rsidRDefault="008117A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6AB" w:rsidRDefault="00DD06AB" w:rsidP="00D05F30">
      <w:r>
        <w:separator/>
      </w:r>
    </w:p>
  </w:footnote>
  <w:footnote w:type="continuationSeparator" w:id="1">
    <w:p w:rsidR="00DD06AB" w:rsidRDefault="00DD06AB" w:rsidP="00D05F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7A4" w:rsidRDefault="008117A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7A4" w:rsidRDefault="008117A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7A4" w:rsidRDefault="008117A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B1560"/>
    <w:multiLevelType w:val="hybridMultilevel"/>
    <w:tmpl w:val="488EDD2C"/>
    <w:lvl w:ilvl="0" w:tplc="9C76C72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1387C43"/>
    <w:multiLevelType w:val="hybridMultilevel"/>
    <w:tmpl w:val="3CBA2F36"/>
    <w:lvl w:ilvl="0" w:tplc="37F2C01A">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F340B7"/>
    <w:multiLevelType w:val="hybridMultilevel"/>
    <w:tmpl w:val="3872BC20"/>
    <w:lvl w:ilvl="0" w:tplc="144856CC">
      <w:start w:val="5"/>
      <w:numFmt w:val="decimal"/>
      <w:lvlText w:val="%1、"/>
      <w:lvlJc w:val="left"/>
      <w:pPr>
        <w:ind w:left="1356" w:hanging="720"/>
      </w:pPr>
      <w:rPr>
        <w:rFonts w:hint="default"/>
        <w:color w:val="000000"/>
      </w:r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abstractNum w:abstractNumId="3">
    <w:nsid w:val="485A775C"/>
    <w:multiLevelType w:val="hybridMultilevel"/>
    <w:tmpl w:val="12EE9D0A"/>
    <w:lvl w:ilvl="0" w:tplc="DD76A91C">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9546530"/>
    <w:multiLevelType w:val="hybridMultilevel"/>
    <w:tmpl w:val="3F8AEE16"/>
    <w:lvl w:ilvl="0" w:tplc="7A3824DA">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B6A6249"/>
    <w:multiLevelType w:val="singleLevel"/>
    <w:tmpl w:val="5B6A6249"/>
    <w:lvl w:ilvl="0">
      <w:start w:val="1"/>
      <w:numFmt w:val="chineseCounting"/>
      <w:suff w:val="nothing"/>
      <w:lvlText w:val="%1、"/>
      <w:lvlJc w:val="left"/>
    </w:lvl>
  </w:abstractNum>
  <w:abstractNum w:abstractNumId="6">
    <w:nsid w:val="5B6BA373"/>
    <w:multiLevelType w:val="singleLevel"/>
    <w:tmpl w:val="5B6BA373"/>
    <w:lvl w:ilvl="0">
      <w:start w:val="1"/>
      <w:numFmt w:val="chineseCounting"/>
      <w:suff w:val="nothing"/>
      <w:lvlText w:val="%1、"/>
      <w:lvlJc w:val="left"/>
    </w:lvl>
  </w:abstractNum>
  <w:abstractNum w:abstractNumId="7">
    <w:nsid w:val="5B6BA656"/>
    <w:multiLevelType w:val="singleLevel"/>
    <w:tmpl w:val="5B6BA656"/>
    <w:lvl w:ilvl="0">
      <w:start w:val="1"/>
      <w:numFmt w:val="chineseCounting"/>
      <w:suff w:val="nothing"/>
      <w:lvlText w:val="%1、"/>
      <w:lvlJc w:val="left"/>
    </w:lvl>
  </w:abstractNum>
  <w:abstractNum w:abstractNumId="8">
    <w:nsid w:val="5B6BFCFC"/>
    <w:multiLevelType w:val="singleLevel"/>
    <w:tmpl w:val="5B6BFCFC"/>
    <w:lvl w:ilvl="0">
      <w:start w:val="2"/>
      <w:numFmt w:val="chineseCounting"/>
      <w:suff w:val="nothing"/>
      <w:lvlText w:val="（%1）"/>
      <w:lvlJc w:val="left"/>
    </w:lvl>
  </w:abstractNum>
  <w:abstractNum w:abstractNumId="9">
    <w:nsid w:val="5B6C0142"/>
    <w:multiLevelType w:val="singleLevel"/>
    <w:tmpl w:val="5B6C0142"/>
    <w:lvl w:ilvl="0">
      <w:start w:val="2"/>
      <w:numFmt w:val="decimal"/>
      <w:suff w:val="nothing"/>
      <w:lvlText w:val="%1、"/>
      <w:lvlJc w:val="left"/>
    </w:lvl>
  </w:abstractNum>
  <w:abstractNum w:abstractNumId="10">
    <w:nsid w:val="5B6C0502"/>
    <w:multiLevelType w:val="singleLevel"/>
    <w:tmpl w:val="5B6C0502"/>
    <w:lvl w:ilvl="0">
      <w:start w:val="5"/>
      <w:numFmt w:val="chineseCounting"/>
      <w:suff w:val="nothing"/>
      <w:lvlText w:val="%1、"/>
      <w:lvlJc w:val="left"/>
    </w:lvl>
  </w:abstractNum>
  <w:abstractNum w:abstractNumId="11">
    <w:nsid w:val="5B6C06EC"/>
    <w:multiLevelType w:val="singleLevel"/>
    <w:tmpl w:val="5B6C06EC"/>
    <w:lvl w:ilvl="0">
      <w:start w:val="1"/>
      <w:numFmt w:val="chineseCounting"/>
      <w:suff w:val="nothing"/>
      <w:lvlText w:val="（%1）"/>
      <w:lvlJc w:val="left"/>
    </w:lvl>
  </w:abstractNum>
  <w:abstractNum w:abstractNumId="12">
    <w:nsid w:val="5B6C0C78"/>
    <w:multiLevelType w:val="singleLevel"/>
    <w:tmpl w:val="5B6C0C78"/>
    <w:lvl w:ilvl="0">
      <w:start w:val="6"/>
      <w:numFmt w:val="chineseCounting"/>
      <w:suff w:val="nothing"/>
      <w:lvlText w:val="%1、"/>
      <w:lvlJc w:val="left"/>
    </w:lvl>
  </w:abstractNum>
  <w:abstractNum w:abstractNumId="13">
    <w:nsid w:val="5B6C0F20"/>
    <w:multiLevelType w:val="singleLevel"/>
    <w:tmpl w:val="5B6C0F20"/>
    <w:lvl w:ilvl="0">
      <w:start w:val="2"/>
      <w:numFmt w:val="chineseCounting"/>
      <w:suff w:val="nothing"/>
      <w:lvlText w:val="（%1）"/>
      <w:lvlJc w:val="left"/>
    </w:lvl>
  </w:abstractNum>
  <w:abstractNum w:abstractNumId="14">
    <w:nsid w:val="5B6C0FA3"/>
    <w:multiLevelType w:val="singleLevel"/>
    <w:tmpl w:val="5B6C0FA3"/>
    <w:lvl w:ilvl="0">
      <w:start w:val="1"/>
      <w:numFmt w:val="decimal"/>
      <w:suff w:val="nothing"/>
      <w:lvlText w:val="%1、"/>
      <w:lvlJc w:val="left"/>
    </w:lvl>
  </w:abstractNum>
  <w:abstractNum w:abstractNumId="15">
    <w:nsid w:val="5B6C198B"/>
    <w:multiLevelType w:val="singleLevel"/>
    <w:tmpl w:val="5B6C198B"/>
    <w:lvl w:ilvl="0">
      <w:start w:val="3"/>
      <w:numFmt w:val="chineseCounting"/>
      <w:suff w:val="nothing"/>
      <w:lvlText w:val="（%1）"/>
      <w:lvlJc w:val="left"/>
    </w:lvl>
  </w:abstractNum>
  <w:abstractNum w:abstractNumId="16">
    <w:nsid w:val="5B6C1E0D"/>
    <w:multiLevelType w:val="singleLevel"/>
    <w:tmpl w:val="5B6C1E0D"/>
    <w:lvl w:ilvl="0">
      <w:start w:val="6"/>
      <w:numFmt w:val="chineseCounting"/>
      <w:suff w:val="nothing"/>
      <w:lvlText w:val="（%1）"/>
      <w:lvlJc w:val="left"/>
    </w:lvl>
  </w:abstractNum>
  <w:abstractNum w:abstractNumId="17">
    <w:nsid w:val="5B6C23F3"/>
    <w:multiLevelType w:val="singleLevel"/>
    <w:tmpl w:val="5B6C23F3"/>
    <w:lvl w:ilvl="0">
      <w:start w:val="8"/>
      <w:numFmt w:val="chineseCounting"/>
      <w:suff w:val="nothing"/>
      <w:lvlText w:val="%1、"/>
      <w:lvlJc w:val="left"/>
    </w:lvl>
  </w:abstractNum>
  <w:abstractNum w:abstractNumId="18">
    <w:nsid w:val="5B6C24C3"/>
    <w:multiLevelType w:val="singleLevel"/>
    <w:tmpl w:val="5B6C24C3"/>
    <w:lvl w:ilvl="0">
      <w:start w:val="1"/>
      <w:numFmt w:val="chineseCounting"/>
      <w:suff w:val="nothing"/>
      <w:lvlText w:val="%1、"/>
      <w:lvlJc w:val="left"/>
    </w:lvl>
  </w:abstractNum>
  <w:abstractNum w:abstractNumId="19">
    <w:nsid w:val="7AD9328C"/>
    <w:multiLevelType w:val="hybridMultilevel"/>
    <w:tmpl w:val="4E44FF22"/>
    <w:lvl w:ilvl="0" w:tplc="A2483BF4">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F263C03"/>
    <w:multiLevelType w:val="hybridMultilevel"/>
    <w:tmpl w:val="9F24C14A"/>
    <w:lvl w:ilvl="0" w:tplc="6E342C58">
      <w:start w:val="4"/>
      <w:numFmt w:val="japaneseCounting"/>
      <w:lvlText w:val="%1、"/>
      <w:lvlJc w:val="left"/>
      <w:pPr>
        <w:ind w:left="720" w:hanging="720"/>
      </w:pPr>
      <w:rPr>
        <w:rFonts w:ascii="仿宋" w:eastAsia="仿宋" w:hAnsi="仿宋" w:cs="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0"/>
  </w:num>
  <w:num w:numId="16">
    <w:abstractNumId w:val="2"/>
  </w:num>
  <w:num w:numId="17">
    <w:abstractNumId w:val="4"/>
  </w:num>
  <w:num w:numId="18">
    <w:abstractNumId w:val="1"/>
  </w:num>
  <w:num w:numId="19">
    <w:abstractNumId w:val="19"/>
  </w:num>
  <w:num w:numId="20">
    <w:abstractNumId w:val="3"/>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8"/>
  <w:displayVerticalDrawingGridEvery w:val="2"/>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4C54356"/>
    <w:rsid w:val="000007CF"/>
    <w:rsid w:val="00015BE1"/>
    <w:rsid w:val="00020B48"/>
    <w:rsid w:val="00046666"/>
    <w:rsid w:val="00070400"/>
    <w:rsid w:val="000730C2"/>
    <w:rsid w:val="000A348A"/>
    <w:rsid w:val="000A7BEE"/>
    <w:rsid w:val="000C27AA"/>
    <w:rsid w:val="000C4017"/>
    <w:rsid w:val="000D2516"/>
    <w:rsid w:val="000E4C6E"/>
    <w:rsid w:val="000F7421"/>
    <w:rsid w:val="001078A5"/>
    <w:rsid w:val="001213F2"/>
    <w:rsid w:val="001354F6"/>
    <w:rsid w:val="00143DD3"/>
    <w:rsid w:val="00157205"/>
    <w:rsid w:val="001626A6"/>
    <w:rsid w:val="001F3E65"/>
    <w:rsid w:val="00261A4B"/>
    <w:rsid w:val="00271C8D"/>
    <w:rsid w:val="00282B3C"/>
    <w:rsid w:val="00295684"/>
    <w:rsid w:val="002A0D4A"/>
    <w:rsid w:val="003926D2"/>
    <w:rsid w:val="003C114A"/>
    <w:rsid w:val="003C382C"/>
    <w:rsid w:val="0040389B"/>
    <w:rsid w:val="004536EE"/>
    <w:rsid w:val="004A5D82"/>
    <w:rsid w:val="004D725F"/>
    <w:rsid w:val="004F1359"/>
    <w:rsid w:val="00511573"/>
    <w:rsid w:val="005161BC"/>
    <w:rsid w:val="00542CDE"/>
    <w:rsid w:val="005833EE"/>
    <w:rsid w:val="005D2A56"/>
    <w:rsid w:val="005E09A9"/>
    <w:rsid w:val="005E358B"/>
    <w:rsid w:val="006143A8"/>
    <w:rsid w:val="00687FA6"/>
    <w:rsid w:val="006A3591"/>
    <w:rsid w:val="00712CBE"/>
    <w:rsid w:val="00721CB7"/>
    <w:rsid w:val="007D67B8"/>
    <w:rsid w:val="008102D2"/>
    <w:rsid w:val="008117A4"/>
    <w:rsid w:val="00823D89"/>
    <w:rsid w:val="00854C09"/>
    <w:rsid w:val="00855F71"/>
    <w:rsid w:val="008A78F6"/>
    <w:rsid w:val="008E05F6"/>
    <w:rsid w:val="008E6274"/>
    <w:rsid w:val="00927FAF"/>
    <w:rsid w:val="0093147F"/>
    <w:rsid w:val="00933787"/>
    <w:rsid w:val="009430BA"/>
    <w:rsid w:val="00960130"/>
    <w:rsid w:val="009A563C"/>
    <w:rsid w:val="009E4912"/>
    <w:rsid w:val="00A50034"/>
    <w:rsid w:val="00A83F2E"/>
    <w:rsid w:val="00A92FE2"/>
    <w:rsid w:val="00A93036"/>
    <w:rsid w:val="00AC3781"/>
    <w:rsid w:val="00AD1589"/>
    <w:rsid w:val="00B17E74"/>
    <w:rsid w:val="00B232C8"/>
    <w:rsid w:val="00BC2C73"/>
    <w:rsid w:val="00C46953"/>
    <w:rsid w:val="00CA3320"/>
    <w:rsid w:val="00CB292C"/>
    <w:rsid w:val="00D05F30"/>
    <w:rsid w:val="00D24590"/>
    <w:rsid w:val="00D4347A"/>
    <w:rsid w:val="00D63835"/>
    <w:rsid w:val="00DA378B"/>
    <w:rsid w:val="00DC47BA"/>
    <w:rsid w:val="00DD06AB"/>
    <w:rsid w:val="00DF0A96"/>
    <w:rsid w:val="00DF22E4"/>
    <w:rsid w:val="00E327E6"/>
    <w:rsid w:val="00E33BD4"/>
    <w:rsid w:val="00E37CB5"/>
    <w:rsid w:val="00E57208"/>
    <w:rsid w:val="00E821D0"/>
    <w:rsid w:val="00EB5D49"/>
    <w:rsid w:val="00EE42C1"/>
    <w:rsid w:val="00EE54E8"/>
    <w:rsid w:val="00EF474E"/>
    <w:rsid w:val="00F00CD5"/>
    <w:rsid w:val="00F50413"/>
    <w:rsid w:val="00F617D7"/>
    <w:rsid w:val="00F9502D"/>
    <w:rsid w:val="00FA0FFC"/>
    <w:rsid w:val="00FF0B0C"/>
    <w:rsid w:val="018F6D8B"/>
    <w:rsid w:val="06194023"/>
    <w:rsid w:val="063A7ED7"/>
    <w:rsid w:val="066D430C"/>
    <w:rsid w:val="08FF1A13"/>
    <w:rsid w:val="0AE74A9E"/>
    <w:rsid w:val="0B3C60D7"/>
    <w:rsid w:val="0B8F41AA"/>
    <w:rsid w:val="0EF83D82"/>
    <w:rsid w:val="13FA6BA0"/>
    <w:rsid w:val="154C251B"/>
    <w:rsid w:val="16A05755"/>
    <w:rsid w:val="175354F6"/>
    <w:rsid w:val="178D0DA6"/>
    <w:rsid w:val="1AAA4A96"/>
    <w:rsid w:val="1AAC0579"/>
    <w:rsid w:val="1B1B50D8"/>
    <w:rsid w:val="1B8703E5"/>
    <w:rsid w:val="242B68BD"/>
    <w:rsid w:val="249F7974"/>
    <w:rsid w:val="24D90E0E"/>
    <w:rsid w:val="27566061"/>
    <w:rsid w:val="288B507C"/>
    <w:rsid w:val="2C844552"/>
    <w:rsid w:val="2F0B693F"/>
    <w:rsid w:val="307A4D17"/>
    <w:rsid w:val="317E0ED1"/>
    <w:rsid w:val="34C54356"/>
    <w:rsid w:val="370F2025"/>
    <w:rsid w:val="37B4371B"/>
    <w:rsid w:val="38555E14"/>
    <w:rsid w:val="38667CBA"/>
    <w:rsid w:val="3A8158CC"/>
    <w:rsid w:val="3DAC4792"/>
    <w:rsid w:val="3F6841AE"/>
    <w:rsid w:val="3FE7363B"/>
    <w:rsid w:val="42C678B3"/>
    <w:rsid w:val="43895888"/>
    <w:rsid w:val="46235E03"/>
    <w:rsid w:val="4A03128D"/>
    <w:rsid w:val="4A6064BB"/>
    <w:rsid w:val="4E370D57"/>
    <w:rsid w:val="4E9D5EAE"/>
    <w:rsid w:val="4ECB12F4"/>
    <w:rsid w:val="500C3DD8"/>
    <w:rsid w:val="53FD7EB4"/>
    <w:rsid w:val="54F769C8"/>
    <w:rsid w:val="55425CF0"/>
    <w:rsid w:val="58BB7975"/>
    <w:rsid w:val="5B58496B"/>
    <w:rsid w:val="5B60124B"/>
    <w:rsid w:val="5CEE2916"/>
    <w:rsid w:val="5DBA3224"/>
    <w:rsid w:val="5EF30C67"/>
    <w:rsid w:val="5FB24942"/>
    <w:rsid w:val="5FED3CB2"/>
    <w:rsid w:val="61287A15"/>
    <w:rsid w:val="66061FD6"/>
    <w:rsid w:val="69156D2A"/>
    <w:rsid w:val="6C020FDF"/>
    <w:rsid w:val="707740EF"/>
    <w:rsid w:val="731D0281"/>
    <w:rsid w:val="776C1C90"/>
    <w:rsid w:val="799D6C33"/>
    <w:rsid w:val="7BB02EA5"/>
    <w:rsid w:val="7F3F5D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07C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0007CF"/>
    <w:pPr>
      <w:spacing w:beforeAutospacing="1" w:afterAutospacing="1"/>
      <w:jc w:val="left"/>
    </w:pPr>
    <w:rPr>
      <w:rFonts w:cs="Times New Roman"/>
      <w:kern w:val="0"/>
      <w:sz w:val="24"/>
    </w:rPr>
  </w:style>
  <w:style w:type="character" w:styleId="a4">
    <w:name w:val="Strong"/>
    <w:basedOn w:val="a0"/>
    <w:qFormat/>
    <w:rsid w:val="000007CF"/>
    <w:rPr>
      <w:b/>
    </w:rPr>
  </w:style>
  <w:style w:type="character" w:styleId="a5">
    <w:name w:val="Hyperlink"/>
    <w:basedOn w:val="a0"/>
    <w:qFormat/>
    <w:rsid w:val="000007CF"/>
    <w:rPr>
      <w:color w:val="0000FF"/>
      <w:u w:val="single"/>
    </w:rPr>
  </w:style>
  <w:style w:type="table" w:styleId="a6">
    <w:name w:val="Table Grid"/>
    <w:basedOn w:val="a1"/>
    <w:qFormat/>
    <w:rsid w:val="000007C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
    <w:rsid w:val="00D05F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D05F30"/>
    <w:rPr>
      <w:rFonts w:asciiTheme="minorHAnsi" w:eastAsiaTheme="minorEastAsia" w:hAnsiTheme="minorHAnsi" w:cstheme="minorBidi"/>
      <w:kern w:val="2"/>
      <w:sz w:val="18"/>
      <w:szCs w:val="18"/>
    </w:rPr>
  </w:style>
  <w:style w:type="paragraph" w:styleId="a8">
    <w:name w:val="footer"/>
    <w:basedOn w:val="a"/>
    <w:link w:val="Char0"/>
    <w:uiPriority w:val="99"/>
    <w:rsid w:val="00D05F30"/>
    <w:pPr>
      <w:tabs>
        <w:tab w:val="center" w:pos="4153"/>
        <w:tab w:val="right" w:pos="8306"/>
      </w:tabs>
      <w:snapToGrid w:val="0"/>
      <w:jc w:val="left"/>
    </w:pPr>
    <w:rPr>
      <w:sz w:val="18"/>
      <w:szCs w:val="18"/>
    </w:rPr>
  </w:style>
  <w:style w:type="character" w:customStyle="1" w:styleId="Char0">
    <w:name w:val="页脚 Char"/>
    <w:basedOn w:val="a0"/>
    <w:link w:val="a8"/>
    <w:uiPriority w:val="99"/>
    <w:rsid w:val="00D05F30"/>
    <w:rPr>
      <w:rFonts w:asciiTheme="minorHAnsi" w:eastAsiaTheme="minorEastAsia" w:hAnsiTheme="minorHAnsi" w:cstheme="minorBidi"/>
      <w:kern w:val="2"/>
      <w:sz w:val="18"/>
      <w:szCs w:val="18"/>
    </w:rPr>
  </w:style>
  <w:style w:type="paragraph" w:styleId="a9">
    <w:name w:val="Balloon Text"/>
    <w:basedOn w:val="a"/>
    <w:link w:val="Char1"/>
    <w:rsid w:val="008E6274"/>
    <w:rPr>
      <w:sz w:val="18"/>
      <w:szCs w:val="18"/>
    </w:rPr>
  </w:style>
  <w:style w:type="character" w:customStyle="1" w:styleId="Char1">
    <w:name w:val="批注框文本 Char"/>
    <w:basedOn w:val="a0"/>
    <w:link w:val="a9"/>
    <w:rsid w:val="008E6274"/>
    <w:rPr>
      <w:rFonts w:asciiTheme="minorHAnsi" w:eastAsiaTheme="minorEastAsia" w:hAnsiTheme="minorHAnsi" w:cstheme="minorBidi"/>
      <w:kern w:val="2"/>
      <w:sz w:val="18"/>
      <w:szCs w:val="18"/>
    </w:rPr>
  </w:style>
  <w:style w:type="paragraph" w:styleId="aa">
    <w:name w:val="List Paragraph"/>
    <w:basedOn w:val="a"/>
    <w:uiPriority w:val="99"/>
    <w:unhideWhenUsed/>
    <w:rsid w:val="008E6274"/>
    <w:pPr>
      <w:ind w:firstLineChars="200" w:firstLine="420"/>
    </w:pPr>
  </w:style>
</w:styles>
</file>

<file path=word/webSettings.xml><?xml version="1.0" encoding="utf-8"?>
<w:webSettings xmlns:r="http://schemas.openxmlformats.org/officeDocument/2006/relationships" xmlns:w="http://schemas.openxmlformats.org/wordprocessingml/2006/main">
  <w:divs>
    <w:div w:id="61223102">
      <w:bodyDiv w:val="1"/>
      <w:marLeft w:val="0"/>
      <w:marRight w:val="0"/>
      <w:marTop w:val="0"/>
      <w:marBottom w:val="0"/>
      <w:divBdr>
        <w:top w:val="none" w:sz="0" w:space="0" w:color="auto"/>
        <w:left w:val="none" w:sz="0" w:space="0" w:color="auto"/>
        <w:bottom w:val="none" w:sz="0" w:space="0" w:color="auto"/>
        <w:right w:val="none" w:sz="0" w:space="0" w:color="auto"/>
      </w:divBdr>
    </w:div>
    <w:div w:id="215094474">
      <w:bodyDiv w:val="1"/>
      <w:marLeft w:val="0"/>
      <w:marRight w:val="0"/>
      <w:marTop w:val="0"/>
      <w:marBottom w:val="0"/>
      <w:divBdr>
        <w:top w:val="none" w:sz="0" w:space="0" w:color="auto"/>
        <w:left w:val="none" w:sz="0" w:space="0" w:color="auto"/>
        <w:bottom w:val="none" w:sz="0" w:space="0" w:color="auto"/>
        <w:right w:val="none" w:sz="0" w:space="0" w:color="auto"/>
      </w:divBdr>
    </w:div>
    <w:div w:id="231426058">
      <w:bodyDiv w:val="1"/>
      <w:marLeft w:val="0"/>
      <w:marRight w:val="0"/>
      <w:marTop w:val="0"/>
      <w:marBottom w:val="0"/>
      <w:divBdr>
        <w:top w:val="none" w:sz="0" w:space="0" w:color="auto"/>
        <w:left w:val="none" w:sz="0" w:space="0" w:color="auto"/>
        <w:bottom w:val="none" w:sz="0" w:space="0" w:color="auto"/>
        <w:right w:val="none" w:sz="0" w:space="0" w:color="auto"/>
      </w:divBdr>
    </w:div>
    <w:div w:id="273440276">
      <w:bodyDiv w:val="1"/>
      <w:marLeft w:val="0"/>
      <w:marRight w:val="0"/>
      <w:marTop w:val="0"/>
      <w:marBottom w:val="0"/>
      <w:divBdr>
        <w:top w:val="none" w:sz="0" w:space="0" w:color="auto"/>
        <w:left w:val="none" w:sz="0" w:space="0" w:color="auto"/>
        <w:bottom w:val="none" w:sz="0" w:space="0" w:color="auto"/>
        <w:right w:val="none" w:sz="0" w:space="0" w:color="auto"/>
      </w:divBdr>
    </w:div>
    <w:div w:id="810177383">
      <w:bodyDiv w:val="1"/>
      <w:marLeft w:val="0"/>
      <w:marRight w:val="0"/>
      <w:marTop w:val="0"/>
      <w:marBottom w:val="0"/>
      <w:divBdr>
        <w:top w:val="none" w:sz="0" w:space="0" w:color="auto"/>
        <w:left w:val="none" w:sz="0" w:space="0" w:color="auto"/>
        <w:bottom w:val="none" w:sz="0" w:space="0" w:color="auto"/>
        <w:right w:val="none" w:sz="0" w:space="0" w:color="auto"/>
      </w:divBdr>
    </w:div>
    <w:div w:id="904489246">
      <w:bodyDiv w:val="1"/>
      <w:marLeft w:val="0"/>
      <w:marRight w:val="0"/>
      <w:marTop w:val="0"/>
      <w:marBottom w:val="0"/>
      <w:divBdr>
        <w:top w:val="none" w:sz="0" w:space="0" w:color="auto"/>
        <w:left w:val="none" w:sz="0" w:space="0" w:color="auto"/>
        <w:bottom w:val="none" w:sz="0" w:space="0" w:color="auto"/>
        <w:right w:val="none" w:sz="0" w:space="0" w:color="auto"/>
      </w:divBdr>
    </w:div>
    <w:div w:id="1030834452">
      <w:bodyDiv w:val="1"/>
      <w:marLeft w:val="0"/>
      <w:marRight w:val="0"/>
      <w:marTop w:val="0"/>
      <w:marBottom w:val="0"/>
      <w:divBdr>
        <w:top w:val="none" w:sz="0" w:space="0" w:color="auto"/>
        <w:left w:val="none" w:sz="0" w:space="0" w:color="auto"/>
        <w:bottom w:val="none" w:sz="0" w:space="0" w:color="auto"/>
        <w:right w:val="none" w:sz="0" w:space="0" w:color="auto"/>
      </w:divBdr>
    </w:div>
    <w:div w:id="1041511877">
      <w:bodyDiv w:val="1"/>
      <w:marLeft w:val="0"/>
      <w:marRight w:val="0"/>
      <w:marTop w:val="0"/>
      <w:marBottom w:val="0"/>
      <w:divBdr>
        <w:top w:val="none" w:sz="0" w:space="0" w:color="auto"/>
        <w:left w:val="none" w:sz="0" w:space="0" w:color="auto"/>
        <w:bottom w:val="none" w:sz="0" w:space="0" w:color="auto"/>
        <w:right w:val="none" w:sz="0" w:space="0" w:color="auto"/>
      </w:divBdr>
    </w:div>
    <w:div w:id="1161430342">
      <w:bodyDiv w:val="1"/>
      <w:marLeft w:val="0"/>
      <w:marRight w:val="0"/>
      <w:marTop w:val="0"/>
      <w:marBottom w:val="0"/>
      <w:divBdr>
        <w:top w:val="none" w:sz="0" w:space="0" w:color="auto"/>
        <w:left w:val="none" w:sz="0" w:space="0" w:color="auto"/>
        <w:bottom w:val="none" w:sz="0" w:space="0" w:color="auto"/>
        <w:right w:val="none" w:sz="0" w:space="0" w:color="auto"/>
      </w:divBdr>
    </w:div>
    <w:div w:id="1194341314">
      <w:bodyDiv w:val="1"/>
      <w:marLeft w:val="0"/>
      <w:marRight w:val="0"/>
      <w:marTop w:val="0"/>
      <w:marBottom w:val="0"/>
      <w:divBdr>
        <w:top w:val="none" w:sz="0" w:space="0" w:color="auto"/>
        <w:left w:val="none" w:sz="0" w:space="0" w:color="auto"/>
        <w:bottom w:val="none" w:sz="0" w:space="0" w:color="auto"/>
        <w:right w:val="none" w:sz="0" w:space="0" w:color="auto"/>
      </w:divBdr>
    </w:div>
    <w:div w:id="1301763185">
      <w:bodyDiv w:val="1"/>
      <w:marLeft w:val="0"/>
      <w:marRight w:val="0"/>
      <w:marTop w:val="0"/>
      <w:marBottom w:val="0"/>
      <w:divBdr>
        <w:top w:val="none" w:sz="0" w:space="0" w:color="auto"/>
        <w:left w:val="none" w:sz="0" w:space="0" w:color="auto"/>
        <w:bottom w:val="none" w:sz="0" w:space="0" w:color="auto"/>
        <w:right w:val="none" w:sz="0" w:space="0" w:color="auto"/>
      </w:divBdr>
    </w:div>
    <w:div w:id="1452244174">
      <w:bodyDiv w:val="1"/>
      <w:marLeft w:val="0"/>
      <w:marRight w:val="0"/>
      <w:marTop w:val="0"/>
      <w:marBottom w:val="0"/>
      <w:divBdr>
        <w:top w:val="none" w:sz="0" w:space="0" w:color="auto"/>
        <w:left w:val="none" w:sz="0" w:space="0" w:color="auto"/>
        <w:bottom w:val="none" w:sz="0" w:space="0" w:color="auto"/>
        <w:right w:val="none" w:sz="0" w:space="0" w:color="auto"/>
      </w:divBdr>
    </w:div>
    <w:div w:id="1468089570">
      <w:bodyDiv w:val="1"/>
      <w:marLeft w:val="0"/>
      <w:marRight w:val="0"/>
      <w:marTop w:val="0"/>
      <w:marBottom w:val="0"/>
      <w:divBdr>
        <w:top w:val="none" w:sz="0" w:space="0" w:color="auto"/>
        <w:left w:val="none" w:sz="0" w:space="0" w:color="auto"/>
        <w:bottom w:val="none" w:sz="0" w:space="0" w:color="auto"/>
        <w:right w:val="none" w:sz="0" w:space="0" w:color="auto"/>
      </w:divBdr>
    </w:div>
    <w:div w:id="1504927786">
      <w:bodyDiv w:val="1"/>
      <w:marLeft w:val="0"/>
      <w:marRight w:val="0"/>
      <w:marTop w:val="0"/>
      <w:marBottom w:val="0"/>
      <w:divBdr>
        <w:top w:val="none" w:sz="0" w:space="0" w:color="auto"/>
        <w:left w:val="none" w:sz="0" w:space="0" w:color="auto"/>
        <w:bottom w:val="none" w:sz="0" w:space="0" w:color="auto"/>
        <w:right w:val="none" w:sz="0" w:space="0" w:color="auto"/>
      </w:divBdr>
    </w:div>
    <w:div w:id="1677688628">
      <w:bodyDiv w:val="1"/>
      <w:marLeft w:val="0"/>
      <w:marRight w:val="0"/>
      <w:marTop w:val="0"/>
      <w:marBottom w:val="0"/>
      <w:divBdr>
        <w:top w:val="none" w:sz="0" w:space="0" w:color="auto"/>
        <w:left w:val="none" w:sz="0" w:space="0" w:color="auto"/>
        <w:bottom w:val="none" w:sz="0" w:space="0" w:color="auto"/>
        <w:right w:val="none" w:sz="0" w:space="0" w:color="auto"/>
      </w:divBdr>
    </w:div>
    <w:div w:id="1739014249">
      <w:bodyDiv w:val="1"/>
      <w:marLeft w:val="0"/>
      <w:marRight w:val="0"/>
      <w:marTop w:val="0"/>
      <w:marBottom w:val="0"/>
      <w:divBdr>
        <w:top w:val="none" w:sz="0" w:space="0" w:color="auto"/>
        <w:left w:val="none" w:sz="0" w:space="0" w:color="auto"/>
        <w:bottom w:val="none" w:sz="0" w:space="0" w:color="auto"/>
        <w:right w:val="none" w:sz="0" w:space="0" w:color="auto"/>
      </w:divBdr>
    </w:div>
    <w:div w:id="1750543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25</Pages>
  <Words>871</Words>
  <Characters>4968</Characters>
  <Application>Microsoft Office Word</Application>
  <DocSecurity>0</DocSecurity>
  <Lines>41</Lines>
  <Paragraphs>11</Paragraphs>
  <ScaleCrop>false</ScaleCrop>
  <Company>Microsoft</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ljz</dc:creator>
  <cp:lastModifiedBy>PC</cp:lastModifiedBy>
  <cp:revision>94</cp:revision>
  <cp:lastPrinted>2018-10-25T06:15:00Z</cp:lastPrinted>
  <dcterms:created xsi:type="dcterms:W3CDTF">2018-08-08T00:21:00Z</dcterms:created>
  <dcterms:modified xsi:type="dcterms:W3CDTF">2018-10-25T06:52:00Z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