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F2" w:rsidRDefault="00815E6E">
      <w:pPr>
        <w:adjustRightInd w:val="0"/>
        <w:snapToGrid w:val="0"/>
        <w:rPr>
          <w:szCs w:val="32"/>
        </w:rPr>
      </w:pPr>
      <w:r>
        <w:rPr>
          <w:rFonts w:ascii="黑体" w:eastAsia="黑体" w:hAnsi="黑体"/>
          <w:szCs w:val="32"/>
        </w:rPr>
        <w:t>附件1</w:t>
      </w:r>
    </w:p>
    <w:p w:rsidR="007C56F2" w:rsidRDefault="007C56F2">
      <w:pPr>
        <w:adjustRightInd w:val="0"/>
        <w:snapToGrid w:val="0"/>
        <w:spacing w:line="408" w:lineRule="auto"/>
        <w:rPr>
          <w:rFonts w:ascii="黑体" w:eastAsia="黑体" w:hAnsi="黑体"/>
          <w:szCs w:val="32"/>
        </w:rPr>
      </w:pPr>
    </w:p>
    <w:p w:rsidR="007C56F2" w:rsidRDefault="0097154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w:t>
      </w:r>
      <w:r w:rsidR="00815E6E">
        <w:rPr>
          <w:rFonts w:ascii="方正小标宋_GBK" w:eastAsia="方正小标宋_GBK" w:hint="eastAsia"/>
          <w:sz w:val="38"/>
          <w:szCs w:val="38"/>
        </w:rPr>
        <w:t>公众意见表</w:t>
      </w:r>
    </w:p>
    <w:p w:rsidR="007C56F2" w:rsidRDefault="007C56F2">
      <w:pPr>
        <w:adjustRightInd w:val="0"/>
        <w:snapToGrid w:val="0"/>
        <w:spacing w:line="408" w:lineRule="auto"/>
        <w:rPr>
          <w:rFonts w:ascii="黑体" w:eastAsia="黑体" w:hAnsi="黑体"/>
          <w:szCs w:val="32"/>
        </w:rPr>
      </w:pPr>
    </w:p>
    <w:p w:rsidR="007C56F2" w:rsidRDefault="00815E6E" w:rsidP="00B27B1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56F2">
        <w:trPr>
          <w:trHeight w:val="680"/>
        </w:trPr>
        <w:tc>
          <w:tcPr>
            <w:tcW w:w="1771" w:type="dxa"/>
            <w:vAlign w:val="center"/>
          </w:tcPr>
          <w:p w:rsidR="007C56F2" w:rsidRDefault="00D560B0">
            <w:pPr>
              <w:adjustRightInd w:val="0"/>
              <w:snapToGrid w:val="0"/>
              <w:rPr>
                <w:rFonts w:ascii="宋体" w:eastAsia="宋体" w:hAnsi="宋体"/>
                <w:sz w:val="21"/>
                <w:szCs w:val="21"/>
              </w:rPr>
            </w:pPr>
            <w:r>
              <w:rPr>
                <w:rFonts w:ascii="宋体" w:eastAsia="宋体" w:hAnsi="宋体" w:hint="eastAsia"/>
                <w:bCs/>
                <w:sz w:val="21"/>
                <w:szCs w:val="21"/>
              </w:rPr>
              <w:t>规划</w:t>
            </w:r>
            <w:r w:rsidR="00815E6E">
              <w:rPr>
                <w:rFonts w:ascii="宋体" w:eastAsia="宋体" w:hAnsi="宋体"/>
                <w:bCs/>
                <w:sz w:val="21"/>
                <w:szCs w:val="21"/>
              </w:rPr>
              <w:t>名称</w:t>
            </w:r>
          </w:p>
        </w:tc>
        <w:tc>
          <w:tcPr>
            <w:tcW w:w="7289" w:type="dxa"/>
            <w:gridSpan w:val="2"/>
            <w:vAlign w:val="center"/>
          </w:tcPr>
          <w:p w:rsidR="007C56F2" w:rsidRDefault="00D560B0">
            <w:pPr>
              <w:adjustRightInd w:val="0"/>
              <w:snapToGrid w:val="0"/>
              <w:jc w:val="center"/>
              <w:rPr>
                <w:rFonts w:ascii="宋体" w:eastAsia="宋体" w:hAnsi="宋体"/>
                <w:sz w:val="21"/>
                <w:szCs w:val="21"/>
              </w:rPr>
            </w:pPr>
            <w:r>
              <w:rPr>
                <w:rFonts w:ascii="宋体" w:eastAsia="宋体" w:hAnsi="宋体" w:hint="eastAsia"/>
                <w:sz w:val="21"/>
                <w:szCs w:val="21"/>
              </w:rPr>
              <w:t>南宫市皮毛工业园区总体规划（2017-2030）</w:t>
            </w:r>
          </w:p>
        </w:tc>
      </w:tr>
      <w:tr w:rsidR="007C56F2">
        <w:trPr>
          <w:trHeight w:val="680"/>
        </w:trPr>
        <w:tc>
          <w:tcPr>
            <w:tcW w:w="9060" w:type="dxa"/>
            <w:gridSpan w:val="3"/>
            <w:vAlign w:val="center"/>
          </w:tcPr>
          <w:p w:rsidR="007C56F2" w:rsidRDefault="00815E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C56F2">
        <w:trPr>
          <w:trHeight w:val="8601"/>
        </w:trPr>
        <w:tc>
          <w:tcPr>
            <w:tcW w:w="1771" w:type="dxa"/>
            <w:vAlign w:val="center"/>
          </w:tcPr>
          <w:p w:rsidR="007C56F2" w:rsidRDefault="00815E6E" w:rsidP="00D560B0">
            <w:pPr>
              <w:adjustRightInd w:val="0"/>
              <w:snapToGrid w:val="0"/>
              <w:rPr>
                <w:rFonts w:ascii="宋体" w:eastAsia="宋体" w:hAnsi="宋体"/>
                <w:sz w:val="21"/>
                <w:szCs w:val="21"/>
              </w:rPr>
            </w:pPr>
            <w:r>
              <w:rPr>
                <w:rFonts w:ascii="宋体" w:eastAsia="宋体" w:hAnsi="宋体"/>
                <w:b/>
                <w:bCs/>
                <w:sz w:val="21"/>
                <w:szCs w:val="21"/>
              </w:rPr>
              <w:t>与本</w:t>
            </w:r>
            <w:r w:rsidR="00D560B0">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D560B0">
              <w:rPr>
                <w:rFonts w:ascii="宋体" w:eastAsia="宋体" w:hAnsi="宋体" w:hint="eastAsia"/>
                <w:sz w:val="21"/>
                <w:szCs w:val="21"/>
              </w:rPr>
              <w:t>规划</w:t>
            </w:r>
            <w:r>
              <w:rPr>
                <w:rFonts w:ascii="宋体" w:eastAsia="宋体" w:hAnsi="宋体"/>
                <w:sz w:val="21"/>
                <w:szCs w:val="21"/>
              </w:rPr>
              <w:t>环评无关的意见或者诉求不属于项目环评公参内容）</w:t>
            </w:r>
          </w:p>
        </w:tc>
        <w:tc>
          <w:tcPr>
            <w:tcW w:w="7289" w:type="dxa"/>
            <w:gridSpan w:val="2"/>
          </w:tcPr>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Pr="00D560B0"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6864CD" w:rsidRDefault="006864CD">
            <w:pPr>
              <w:adjustRightInd w:val="0"/>
              <w:snapToGrid w:val="0"/>
              <w:rPr>
                <w:rFonts w:ascii="宋体" w:eastAsia="宋体" w:hAnsi="宋体"/>
                <w:sz w:val="21"/>
                <w:szCs w:val="21"/>
              </w:rPr>
            </w:pPr>
          </w:p>
          <w:p w:rsidR="006864CD" w:rsidRDefault="006864CD">
            <w:pPr>
              <w:adjustRightInd w:val="0"/>
              <w:snapToGrid w:val="0"/>
              <w:rPr>
                <w:rFonts w:ascii="宋体" w:eastAsia="宋体" w:hAnsi="宋体"/>
                <w:sz w:val="21"/>
                <w:szCs w:val="21"/>
              </w:rPr>
            </w:pPr>
          </w:p>
          <w:p w:rsidR="006864CD" w:rsidRDefault="006864CD">
            <w:pPr>
              <w:adjustRightInd w:val="0"/>
              <w:snapToGrid w:val="0"/>
              <w:rPr>
                <w:rFonts w:ascii="宋体" w:eastAsia="宋体" w:hAnsi="宋体"/>
                <w:sz w:val="21"/>
                <w:szCs w:val="21"/>
              </w:rPr>
            </w:pPr>
          </w:p>
          <w:p w:rsidR="006864CD" w:rsidRDefault="006864CD">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815E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C56F2">
        <w:trPr>
          <w:trHeight w:val="680"/>
        </w:trPr>
        <w:tc>
          <w:tcPr>
            <w:tcW w:w="9060" w:type="dxa"/>
            <w:gridSpan w:val="3"/>
            <w:vAlign w:val="center"/>
          </w:tcPr>
          <w:p w:rsidR="007C56F2" w:rsidRDefault="00815E6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C56F2">
        <w:trPr>
          <w:trHeight w:val="680"/>
        </w:trPr>
        <w:tc>
          <w:tcPr>
            <w:tcW w:w="9060" w:type="dxa"/>
            <w:gridSpan w:val="3"/>
            <w:vAlign w:val="center"/>
          </w:tcPr>
          <w:p w:rsidR="007C56F2" w:rsidRDefault="00815E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C56F2">
        <w:trPr>
          <w:trHeight w:val="680"/>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7C56F2" w:rsidRDefault="007C56F2">
            <w:pPr>
              <w:adjustRightInd w:val="0"/>
              <w:snapToGrid w:val="0"/>
              <w:rPr>
                <w:rFonts w:ascii="宋体" w:eastAsia="宋体" w:hAnsi="宋体"/>
                <w:sz w:val="21"/>
                <w:szCs w:val="21"/>
              </w:rPr>
            </w:pPr>
          </w:p>
        </w:tc>
      </w:tr>
      <w:tr w:rsidR="007C56F2">
        <w:trPr>
          <w:trHeight w:val="680"/>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C56F2" w:rsidRDefault="007C56F2">
            <w:pPr>
              <w:adjustRightInd w:val="0"/>
              <w:snapToGrid w:val="0"/>
              <w:rPr>
                <w:rFonts w:ascii="宋体" w:eastAsia="宋体" w:hAnsi="宋体"/>
                <w:sz w:val="21"/>
                <w:szCs w:val="21"/>
              </w:rPr>
            </w:pPr>
          </w:p>
        </w:tc>
      </w:tr>
      <w:tr w:rsidR="007C56F2">
        <w:trPr>
          <w:trHeight w:val="970"/>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C56F2" w:rsidRDefault="00815E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C56F2" w:rsidRDefault="007C56F2">
            <w:pPr>
              <w:adjustRightInd w:val="0"/>
              <w:snapToGrid w:val="0"/>
              <w:rPr>
                <w:rFonts w:ascii="宋体" w:eastAsia="宋体" w:hAnsi="宋体"/>
                <w:sz w:val="21"/>
                <w:szCs w:val="21"/>
              </w:rPr>
            </w:pPr>
          </w:p>
        </w:tc>
      </w:tr>
      <w:tr w:rsidR="007C56F2">
        <w:trPr>
          <w:trHeight w:val="858"/>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C56F2" w:rsidRDefault="00815E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7C56F2">
        <w:trPr>
          <w:trHeight w:val="1487"/>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C56F2" w:rsidRDefault="00815E6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7C56F2">
            <w:pPr>
              <w:adjustRightInd w:val="0"/>
              <w:snapToGrid w:val="0"/>
              <w:rPr>
                <w:rFonts w:ascii="宋体" w:eastAsia="宋体" w:hAnsi="宋体"/>
                <w:sz w:val="21"/>
                <w:szCs w:val="21"/>
              </w:rPr>
            </w:pPr>
          </w:p>
          <w:p w:rsidR="007C56F2" w:rsidRDefault="00815E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C56F2">
        <w:trPr>
          <w:trHeight w:val="680"/>
        </w:trPr>
        <w:tc>
          <w:tcPr>
            <w:tcW w:w="9060" w:type="dxa"/>
            <w:gridSpan w:val="3"/>
            <w:vAlign w:val="center"/>
          </w:tcPr>
          <w:p w:rsidR="007C56F2" w:rsidRDefault="00815E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C56F2">
        <w:trPr>
          <w:trHeight w:val="680"/>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C56F2" w:rsidRDefault="007C56F2">
            <w:pPr>
              <w:adjustRightInd w:val="0"/>
              <w:snapToGrid w:val="0"/>
              <w:rPr>
                <w:rFonts w:ascii="宋体" w:eastAsia="宋体" w:hAnsi="宋体"/>
                <w:b/>
                <w:bCs/>
                <w:sz w:val="21"/>
                <w:szCs w:val="21"/>
              </w:rPr>
            </w:pPr>
          </w:p>
        </w:tc>
      </w:tr>
      <w:tr w:rsidR="007C56F2">
        <w:trPr>
          <w:trHeight w:val="680"/>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C56F2" w:rsidRDefault="007C56F2">
            <w:pPr>
              <w:adjustRightInd w:val="0"/>
              <w:snapToGrid w:val="0"/>
              <w:rPr>
                <w:rFonts w:ascii="宋体" w:eastAsia="宋体" w:hAnsi="宋体"/>
                <w:b/>
                <w:bCs/>
                <w:sz w:val="21"/>
                <w:szCs w:val="21"/>
              </w:rPr>
            </w:pPr>
          </w:p>
        </w:tc>
      </w:tr>
      <w:tr w:rsidR="007C56F2">
        <w:trPr>
          <w:trHeight w:val="1221"/>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C56F2" w:rsidRDefault="00815E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C56F2" w:rsidRDefault="007C56F2">
            <w:pPr>
              <w:adjustRightInd w:val="0"/>
              <w:snapToGrid w:val="0"/>
              <w:rPr>
                <w:rFonts w:ascii="宋体" w:eastAsia="宋体" w:hAnsi="宋体"/>
                <w:b/>
                <w:bCs/>
                <w:sz w:val="21"/>
                <w:szCs w:val="21"/>
              </w:rPr>
            </w:pPr>
          </w:p>
        </w:tc>
      </w:tr>
      <w:tr w:rsidR="007C56F2">
        <w:trPr>
          <w:trHeight w:val="998"/>
        </w:trPr>
        <w:tc>
          <w:tcPr>
            <w:tcW w:w="4226" w:type="dxa"/>
            <w:gridSpan w:val="2"/>
            <w:vAlign w:val="center"/>
          </w:tcPr>
          <w:p w:rsidR="007C56F2" w:rsidRDefault="00815E6E">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7C56F2" w:rsidRDefault="00815E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7C56F2">
        <w:trPr>
          <w:trHeight w:val="2521"/>
        </w:trPr>
        <w:tc>
          <w:tcPr>
            <w:tcW w:w="9060" w:type="dxa"/>
            <w:gridSpan w:val="3"/>
            <w:vAlign w:val="center"/>
          </w:tcPr>
          <w:p w:rsidR="007C56F2" w:rsidRDefault="00815E6E" w:rsidP="00B27B1B">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C56F2" w:rsidRDefault="007C56F2">
      <w:bookmarkStart w:id="0" w:name="_GoBack"/>
      <w:bookmarkEnd w:id="0"/>
    </w:p>
    <w:sectPr w:rsidR="007C56F2" w:rsidSect="007C56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F4" w:rsidRDefault="008752F4" w:rsidP="006864CD">
      <w:r>
        <w:separator/>
      </w:r>
    </w:p>
  </w:endnote>
  <w:endnote w:type="continuationSeparator" w:id="1">
    <w:p w:rsidR="008752F4" w:rsidRDefault="008752F4" w:rsidP="006864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F4" w:rsidRDefault="008752F4" w:rsidP="006864CD">
      <w:r>
        <w:separator/>
      </w:r>
    </w:p>
  </w:footnote>
  <w:footnote w:type="continuationSeparator" w:id="1">
    <w:p w:rsidR="008752F4" w:rsidRDefault="008752F4" w:rsidP="006864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477CCF"/>
    <w:rsid w:val="006864CD"/>
    <w:rsid w:val="007C56F2"/>
    <w:rsid w:val="00815E6E"/>
    <w:rsid w:val="008752F4"/>
    <w:rsid w:val="0097154D"/>
    <w:rsid w:val="00B27B1B"/>
    <w:rsid w:val="00D560B0"/>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C56F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6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4CD"/>
    <w:rPr>
      <w:rFonts w:ascii="Times New Roman" w:eastAsia="仿宋_GB2312" w:hAnsi="Times New Roman"/>
      <w:kern w:val="2"/>
      <w:sz w:val="18"/>
      <w:szCs w:val="18"/>
    </w:rPr>
  </w:style>
  <w:style w:type="paragraph" w:styleId="a4">
    <w:name w:val="footer"/>
    <w:basedOn w:val="a"/>
    <w:link w:val="Char0"/>
    <w:rsid w:val="006864CD"/>
    <w:pPr>
      <w:tabs>
        <w:tab w:val="center" w:pos="4153"/>
        <w:tab w:val="right" w:pos="8306"/>
      </w:tabs>
      <w:snapToGrid w:val="0"/>
      <w:jc w:val="left"/>
    </w:pPr>
    <w:rPr>
      <w:sz w:val="18"/>
      <w:szCs w:val="18"/>
    </w:rPr>
  </w:style>
  <w:style w:type="character" w:customStyle="1" w:styleId="Char0">
    <w:name w:val="页脚 Char"/>
    <w:basedOn w:val="a0"/>
    <w:link w:val="a4"/>
    <w:rsid w:val="006864C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281</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xingxiang04</cp:lastModifiedBy>
  <cp:revision>4</cp:revision>
  <dcterms:created xsi:type="dcterms:W3CDTF">2018-10-24T02:14:00Z</dcterms:created>
  <dcterms:modified xsi:type="dcterms:W3CDTF">2019-01-25T07:51:00Z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